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9267" w14:textId="158FD8DA" w:rsidR="00A54949" w:rsidRDefault="00A0448D">
      <w:pPr>
        <w:snapToGrid w:val="0"/>
        <w:spacing w:line="500" w:lineRule="atLeast"/>
        <w:ind w:rightChars="-327" w:right="-687" w:firstLineChars="50" w:firstLine="16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</w:rPr>
        <w:t>附</w:t>
      </w:r>
      <w:r>
        <w:rPr>
          <w:rFonts w:ascii="黑体" w:eastAsia="黑体" w:hAnsi="黑体"/>
          <w:bCs/>
          <w:sz w:val="32"/>
          <w:szCs w:val="32"/>
        </w:rPr>
        <w:t>件</w:t>
      </w:r>
      <w:r>
        <w:rPr>
          <w:rFonts w:ascii="黑体" w:eastAsia="黑体" w:hAnsi="黑体" w:hint="eastAsia"/>
          <w:bCs/>
          <w:sz w:val="32"/>
          <w:szCs w:val="32"/>
        </w:rPr>
        <w:t>1</w:t>
      </w:r>
      <w:r>
        <w:rPr>
          <w:rFonts w:ascii="黑体" w:eastAsia="黑体" w:hAnsi="黑体"/>
          <w:bCs/>
          <w:sz w:val="32"/>
          <w:szCs w:val="32"/>
        </w:rPr>
        <w:t>：</w:t>
      </w:r>
    </w:p>
    <w:p w14:paraId="24E36BFC" w14:textId="77777777" w:rsidR="00A54949" w:rsidRDefault="00EB1DAD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EB1DAD">
        <w:rPr>
          <w:rFonts w:ascii="方正小标宋简体" w:eastAsia="方正小标宋简体" w:hint="eastAsia"/>
          <w:sz w:val="44"/>
          <w:szCs w:val="44"/>
        </w:rPr>
        <w:t>中国药学会第五届临床中药学大会日程</w:t>
      </w:r>
    </w:p>
    <w:tbl>
      <w:tblPr>
        <w:tblW w:w="10067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3844"/>
        <w:gridCol w:w="2233"/>
        <w:gridCol w:w="2056"/>
      </w:tblGrid>
      <w:tr w:rsidR="00A54949" w:rsidRPr="007D04F1" w14:paraId="7C4CC58C" w14:textId="77777777">
        <w:trPr>
          <w:trHeight w:val="487"/>
        </w:trPr>
        <w:tc>
          <w:tcPr>
            <w:tcW w:w="1934" w:type="dxa"/>
            <w:vAlign w:val="center"/>
          </w:tcPr>
          <w:p w14:paraId="43B2720C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方正公文黑体" w:cs="方正公文黑体"/>
                <w:b/>
                <w:sz w:val="24"/>
                <w:szCs w:val="24"/>
              </w:rPr>
            </w:pPr>
            <w:r w:rsidRPr="007D04F1">
              <w:rPr>
                <w:rFonts w:ascii="仿宋_GB2312" w:eastAsia="仿宋_GB2312" w:hAnsi="方正公文黑体" w:cs="方正公文黑体" w:hint="eastAsia"/>
                <w:b/>
                <w:sz w:val="24"/>
                <w:szCs w:val="24"/>
              </w:rPr>
              <w:t>时间（</w:t>
            </w:r>
            <w:r w:rsidRPr="007D04F1">
              <w:rPr>
                <w:rFonts w:ascii="仿宋_GB2312" w:eastAsia="仿宋_GB2312" w:hAnsi="仿宋" w:hint="eastAsia"/>
                <w:b/>
                <w:sz w:val="24"/>
                <w:szCs w:val="24"/>
              </w:rPr>
              <w:t>12.22</w:t>
            </w:r>
            <w:r w:rsidRPr="007D04F1">
              <w:rPr>
                <w:rFonts w:ascii="仿宋_GB2312" w:eastAsia="仿宋_GB2312" w:hAnsi="方正公文黑体" w:cs="方正公文黑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6077" w:type="dxa"/>
            <w:gridSpan w:val="2"/>
            <w:vAlign w:val="center"/>
          </w:tcPr>
          <w:p w14:paraId="2FCE057C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方正公文黑体" w:cs="方正公文黑体"/>
                <w:b/>
                <w:sz w:val="24"/>
                <w:szCs w:val="24"/>
              </w:rPr>
            </w:pPr>
            <w:r w:rsidRPr="007D04F1">
              <w:rPr>
                <w:rFonts w:ascii="仿宋_GB2312" w:eastAsia="仿宋_GB2312" w:hAnsi="方正公文黑体" w:cs="方正公文黑体" w:hint="eastAsia"/>
                <w:b/>
                <w:sz w:val="24"/>
                <w:szCs w:val="24"/>
              </w:rPr>
              <w:t>会议内容</w:t>
            </w:r>
          </w:p>
        </w:tc>
        <w:tc>
          <w:tcPr>
            <w:tcW w:w="2056" w:type="dxa"/>
            <w:vAlign w:val="center"/>
          </w:tcPr>
          <w:p w14:paraId="0DB538B2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方正公文黑体" w:cs="方正公文黑体"/>
                <w:b/>
                <w:sz w:val="24"/>
                <w:szCs w:val="24"/>
              </w:rPr>
            </w:pPr>
            <w:r w:rsidRPr="007D04F1">
              <w:rPr>
                <w:rFonts w:ascii="仿宋_GB2312" w:eastAsia="仿宋_GB2312" w:hAnsi="方正公文黑体" w:cs="方正公文黑体" w:hint="eastAsia"/>
                <w:b/>
                <w:sz w:val="24"/>
                <w:szCs w:val="24"/>
              </w:rPr>
              <w:t>主持人</w:t>
            </w:r>
          </w:p>
        </w:tc>
      </w:tr>
      <w:tr w:rsidR="00A54949" w:rsidRPr="007D04F1" w14:paraId="36E1F6DD" w14:textId="77777777">
        <w:trPr>
          <w:trHeight w:val="579"/>
        </w:trPr>
        <w:tc>
          <w:tcPr>
            <w:tcW w:w="1934" w:type="dxa"/>
            <w:vAlign w:val="center"/>
          </w:tcPr>
          <w:p w14:paraId="2843979A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方正公文黑体" w:cs="方正公文黑体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>19:30-21:00</w:t>
            </w:r>
          </w:p>
        </w:tc>
        <w:tc>
          <w:tcPr>
            <w:tcW w:w="6077" w:type="dxa"/>
            <w:gridSpan w:val="2"/>
            <w:vAlign w:val="center"/>
          </w:tcPr>
          <w:p w14:paraId="441BBFA5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方正公文黑体" w:cs="方正公文黑体"/>
                <w:sz w:val="24"/>
                <w:szCs w:val="24"/>
              </w:rPr>
            </w:pPr>
            <w:r w:rsidRPr="007D04F1">
              <w:rPr>
                <w:rFonts w:ascii="仿宋_GB2312" w:eastAsia="仿宋_GB2312" w:hAnsi="方正公文黑体" w:cs="方正公文黑体" w:hint="eastAsia"/>
                <w:sz w:val="24"/>
                <w:szCs w:val="24"/>
              </w:rPr>
              <w:t>中国药学会临床中药学专业委员会</w:t>
            </w:r>
            <w:r w:rsidR="007D04F1" w:rsidRPr="007D04F1">
              <w:rPr>
                <w:rFonts w:ascii="仿宋_GB2312" w:eastAsia="仿宋_GB2312" w:hAnsi="方正公文黑体" w:cs="方正公文黑体" w:hint="eastAsia"/>
                <w:sz w:val="24"/>
                <w:szCs w:val="24"/>
              </w:rPr>
              <w:t>工作</w:t>
            </w:r>
            <w:r w:rsidRPr="007D04F1">
              <w:rPr>
                <w:rFonts w:ascii="仿宋_GB2312" w:eastAsia="仿宋_GB2312" w:hAnsi="方正公文黑体" w:cs="方正公文黑体" w:hint="eastAsia"/>
                <w:sz w:val="24"/>
                <w:szCs w:val="24"/>
              </w:rPr>
              <w:t>会议</w:t>
            </w:r>
          </w:p>
        </w:tc>
        <w:tc>
          <w:tcPr>
            <w:tcW w:w="2056" w:type="dxa"/>
            <w:vAlign w:val="center"/>
          </w:tcPr>
          <w:p w14:paraId="7793E877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方正公文黑体" w:cs="方正公文黑体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肖小河</w:t>
            </w:r>
          </w:p>
          <w:p w14:paraId="004A2109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方正公文黑体" w:cs="方正公文黑体"/>
                <w:sz w:val="24"/>
                <w:szCs w:val="24"/>
              </w:rPr>
            </w:pPr>
            <w:r w:rsidRPr="007D04F1">
              <w:rPr>
                <w:rFonts w:ascii="仿宋_GB2312" w:eastAsia="仿宋_GB2312" w:hAnsi="华文仿宋" w:cs="华文仿宋" w:hint="eastAsia"/>
                <w:sz w:val="24"/>
                <w:szCs w:val="24"/>
              </w:rPr>
              <w:t>解放军总医院</w:t>
            </w:r>
          </w:p>
        </w:tc>
      </w:tr>
      <w:tr w:rsidR="00A54949" w:rsidRPr="007D04F1" w14:paraId="3FAA9867" w14:textId="77777777">
        <w:trPr>
          <w:trHeight w:val="487"/>
        </w:trPr>
        <w:tc>
          <w:tcPr>
            <w:tcW w:w="1934" w:type="dxa"/>
            <w:vAlign w:val="center"/>
          </w:tcPr>
          <w:p w14:paraId="15C856A7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方正公文黑体" w:cs="方正公文黑体"/>
                <w:b/>
                <w:sz w:val="24"/>
                <w:szCs w:val="24"/>
              </w:rPr>
            </w:pPr>
            <w:r w:rsidRPr="007D04F1">
              <w:rPr>
                <w:rFonts w:ascii="仿宋_GB2312" w:eastAsia="仿宋_GB2312" w:hAnsi="方正公文黑体" w:cs="方正公文黑体" w:hint="eastAsia"/>
                <w:b/>
                <w:sz w:val="24"/>
                <w:szCs w:val="24"/>
              </w:rPr>
              <w:t>时间（</w:t>
            </w:r>
            <w:r w:rsidRPr="007D04F1">
              <w:rPr>
                <w:rFonts w:ascii="仿宋_GB2312" w:eastAsia="仿宋_GB2312" w:hAnsi="仿宋" w:hint="eastAsia"/>
                <w:b/>
                <w:sz w:val="24"/>
                <w:szCs w:val="24"/>
              </w:rPr>
              <w:t>12.23</w:t>
            </w:r>
            <w:r w:rsidRPr="007D04F1">
              <w:rPr>
                <w:rFonts w:ascii="仿宋_GB2312" w:eastAsia="仿宋_GB2312" w:hAnsi="方正公文黑体" w:cs="方正公文黑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133" w:type="dxa"/>
            <w:gridSpan w:val="3"/>
            <w:vAlign w:val="center"/>
          </w:tcPr>
          <w:p w14:paraId="41B108C7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方正公文黑体" w:cs="方正公文黑体"/>
                <w:b/>
                <w:sz w:val="24"/>
                <w:szCs w:val="24"/>
              </w:rPr>
            </w:pPr>
            <w:r w:rsidRPr="007D04F1">
              <w:rPr>
                <w:rFonts w:ascii="仿宋_GB2312" w:eastAsia="仿宋_GB2312" w:hAnsi="方正公文黑体" w:cs="方正公文黑体" w:hint="eastAsia"/>
                <w:b/>
                <w:sz w:val="24"/>
                <w:szCs w:val="24"/>
              </w:rPr>
              <w:t>开幕</w:t>
            </w:r>
            <w:r w:rsidR="007D04F1" w:rsidRPr="007D04F1">
              <w:rPr>
                <w:rFonts w:ascii="仿宋_GB2312" w:eastAsia="仿宋_GB2312" w:hAnsi="方正公文黑体" w:cs="方正公文黑体" w:hint="eastAsia"/>
                <w:b/>
                <w:sz w:val="24"/>
                <w:szCs w:val="24"/>
              </w:rPr>
              <w:t>式</w:t>
            </w:r>
            <w:r w:rsidR="007D04F1" w:rsidRPr="007D04F1">
              <w:rPr>
                <w:rFonts w:ascii="仿宋_GB2312" w:eastAsia="仿宋_GB2312" w:hAnsi="方正公文黑体" w:cs="方正公文黑体"/>
                <w:b/>
                <w:sz w:val="24"/>
                <w:szCs w:val="24"/>
              </w:rPr>
              <w:t>和</w:t>
            </w:r>
            <w:r w:rsidR="007D04F1" w:rsidRPr="007D04F1">
              <w:rPr>
                <w:rFonts w:ascii="仿宋_GB2312" w:eastAsia="仿宋_GB2312" w:hAnsi="方正公文黑体" w:cs="方正公文黑体" w:hint="eastAsia"/>
                <w:b/>
                <w:sz w:val="24"/>
                <w:szCs w:val="24"/>
              </w:rPr>
              <w:t>主旨</w:t>
            </w:r>
            <w:r w:rsidRPr="007D04F1">
              <w:rPr>
                <w:rFonts w:ascii="仿宋_GB2312" w:eastAsia="仿宋_GB2312" w:hAnsi="方正公文黑体" w:cs="方正公文黑体" w:hint="eastAsia"/>
                <w:b/>
                <w:sz w:val="24"/>
                <w:szCs w:val="24"/>
              </w:rPr>
              <w:t>报告</w:t>
            </w:r>
          </w:p>
        </w:tc>
      </w:tr>
      <w:tr w:rsidR="00A54949" w:rsidRPr="007D04F1" w14:paraId="02F3D606" w14:textId="77777777">
        <w:trPr>
          <w:trHeight w:val="487"/>
        </w:trPr>
        <w:tc>
          <w:tcPr>
            <w:tcW w:w="1934" w:type="dxa"/>
            <w:vAlign w:val="center"/>
          </w:tcPr>
          <w:p w14:paraId="0EA586A8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华文仿宋" w:cs="华文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844" w:type="dxa"/>
            <w:vAlign w:val="center"/>
          </w:tcPr>
          <w:p w14:paraId="7F2B8955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华文仿宋" w:cs="华文仿宋"/>
                <w:b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华文仿宋" w:cs="华文仿宋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233" w:type="dxa"/>
            <w:vAlign w:val="center"/>
          </w:tcPr>
          <w:p w14:paraId="44408BD2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华文仿宋" w:cs="华文仿宋"/>
                <w:b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华文仿宋" w:cs="华文仿宋" w:hint="eastAsia"/>
                <w:b/>
                <w:bCs/>
                <w:sz w:val="24"/>
                <w:szCs w:val="24"/>
              </w:rPr>
              <w:t>讲者</w:t>
            </w:r>
          </w:p>
        </w:tc>
        <w:tc>
          <w:tcPr>
            <w:tcW w:w="2056" w:type="dxa"/>
            <w:vAlign w:val="center"/>
          </w:tcPr>
          <w:p w14:paraId="7B40E08F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华文仿宋" w:cs="华文仿宋"/>
                <w:sz w:val="24"/>
                <w:szCs w:val="24"/>
              </w:rPr>
            </w:pPr>
            <w:r w:rsidRPr="007D04F1">
              <w:rPr>
                <w:rFonts w:ascii="仿宋_GB2312" w:eastAsia="仿宋_GB2312" w:hAnsi="华文仿宋" w:cs="华文仿宋" w:hint="eastAsia"/>
                <w:b/>
                <w:bCs/>
                <w:sz w:val="24"/>
                <w:szCs w:val="24"/>
              </w:rPr>
              <w:t>主持</w:t>
            </w:r>
          </w:p>
        </w:tc>
      </w:tr>
      <w:tr w:rsidR="00A54949" w:rsidRPr="007D04F1" w14:paraId="1A5AE0CC" w14:textId="77777777">
        <w:trPr>
          <w:trHeight w:val="487"/>
        </w:trPr>
        <w:tc>
          <w:tcPr>
            <w:tcW w:w="1934" w:type="dxa"/>
            <w:vAlign w:val="center"/>
          </w:tcPr>
          <w:p w14:paraId="5F665242" w14:textId="77777777" w:rsidR="00A54949" w:rsidRPr="007D04F1" w:rsidRDefault="00A0448D" w:rsidP="007D04F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>8:30—9:00</w:t>
            </w:r>
          </w:p>
        </w:tc>
        <w:tc>
          <w:tcPr>
            <w:tcW w:w="6077" w:type="dxa"/>
            <w:gridSpan w:val="2"/>
            <w:vAlign w:val="center"/>
          </w:tcPr>
          <w:p w14:paraId="736EA304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华文仿宋" w:cs="华文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年会开幕式</w:t>
            </w:r>
          </w:p>
        </w:tc>
        <w:tc>
          <w:tcPr>
            <w:tcW w:w="2056" w:type="dxa"/>
            <w:vAlign w:val="center"/>
          </w:tcPr>
          <w:p w14:paraId="7670B6A7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华文仿宋" w:cs="华文仿宋"/>
                <w:sz w:val="24"/>
                <w:szCs w:val="24"/>
              </w:rPr>
            </w:pPr>
            <w:proofErr w:type="gramStart"/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唐健元</w:t>
            </w:r>
            <w:proofErr w:type="gramEnd"/>
            <w:r w:rsidRPr="007D04F1">
              <w:rPr>
                <w:rFonts w:ascii="仿宋_GB2312" w:eastAsia="仿宋_GB2312" w:hAnsi="华文仿宋" w:cs="华文仿宋" w:hint="eastAsia"/>
                <w:sz w:val="24"/>
                <w:szCs w:val="24"/>
              </w:rPr>
              <w:t xml:space="preserve"> </w:t>
            </w:r>
          </w:p>
          <w:p w14:paraId="5D1C1B94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华文仿宋" w:cs="华文仿宋"/>
                <w:sz w:val="24"/>
                <w:szCs w:val="24"/>
              </w:rPr>
            </w:pPr>
            <w:r w:rsidRPr="007D04F1">
              <w:rPr>
                <w:rFonts w:ascii="仿宋_GB2312" w:eastAsia="仿宋_GB2312" w:hAnsi="华文仿宋" w:cs="华文仿宋" w:hint="eastAsia"/>
                <w:sz w:val="24"/>
                <w:szCs w:val="24"/>
              </w:rPr>
              <w:t>成都中医药大学附属医院</w:t>
            </w:r>
          </w:p>
        </w:tc>
      </w:tr>
      <w:tr w:rsidR="00A54949" w:rsidRPr="007D04F1" w14:paraId="0C717AAB" w14:textId="77777777">
        <w:trPr>
          <w:trHeight w:val="487"/>
        </w:trPr>
        <w:tc>
          <w:tcPr>
            <w:tcW w:w="1934" w:type="dxa"/>
            <w:vAlign w:val="center"/>
          </w:tcPr>
          <w:p w14:paraId="2B6EB865" w14:textId="77777777" w:rsidR="00A54949" w:rsidRPr="007D04F1" w:rsidRDefault="00A0448D" w:rsidP="007D04F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>9:00-9:30</w:t>
            </w:r>
          </w:p>
        </w:tc>
        <w:tc>
          <w:tcPr>
            <w:tcW w:w="3844" w:type="dxa"/>
            <w:vAlign w:val="center"/>
          </w:tcPr>
          <w:p w14:paraId="51A4BCB4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华文仿宋" w:cs="华文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本草基因组学研究与应用</w:t>
            </w:r>
          </w:p>
        </w:tc>
        <w:tc>
          <w:tcPr>
            <w:tcW w:w="2233" w:type="dxa"/>
            <w:vAlign w:val="center"/>
          </w:tcPr>
          <w:p w14:paraId="37E82034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陈士林</w:t>
            </w:r>
          </w:p>
          <w:p w14:paraId="5F284A6C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华文仿宋" w:cs="华文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华文仿宋" w:cs="华文仿宋" w:hint="eastAsia"/>
                <w:sz w:val="24"/>
                <w:szCs w:val="24"/>
              </w:rPr>
              <w:t>成都中医药大学</w:t>
            </w:r>
          </w:p>
        </w:tc>
        <w:tc>
          <w:tcPr>
            <w:tcW w:w="2056" w:type="dxa"/>
            <w:vAlign w:val="center"/>
          </w:tcPr>
          <w:p w14:paraId="27BC01C7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肖小河</w:t>
            </w:r>
          </w:p>
          <w:p w14:paraId="729D0263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华文仿宋" w:cs="华文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7D04F1">
              <w:rPr>
                <w:rFonts w:ascii="仿宋_GB2312" w:eastAsia="仿宋_GB2312" w:hAnsi="华文仿宋" w:cs="华文仿宋" w:hint="eastAsia"/>
                <w:sz w:val="24"/>
                <w:szCs w:val="24"/>
              </w:rPr>
              <w:t>解放军总医院</w:t>
            </w:r>
          </w:p>
        </w:tc>
      </w:tr>
      <w:tr w:rsidR="00A54949" w:rsidRPr="007D04F1" w14:paraId="5CBF0043" w14:textId="77777777">
        <w:trPr>
          <w:trHeight w:val="487"/>
        </w:trPr>
        <w:tc>
          <w:tcPr>
            <w:tcW w:w="1934" w:type="dxa"/>
            <w:vAlign w:val="center"/>
          </w:tcPr>
          <w:p w14:paraId="787B9868" w14:textId="77777777" w:rsidR="00A54949" w:rsidRPr="007D04F1" w:rsidRDefault="00A0448D" w:rsidP="007D04F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>9:30-10:00</w:t>
            </w:r>
          </w:p>
        </w:tc>
        <w:tc>
          <w:tcPr>
            <w:tcW w:w="3844" w:type="dxa"/>
            <w:vAlign w:val="center"/>
          </w:tcPr>
          <w:p w14:paraId="3892C704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华文仿宋" w:cs="华文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中医药临床价值评估与研发决策</w:t>
            </w:r>
          </w:p>
        </w:tc>
        <w:tc>
          <w:tcPr>
            <w:tcW w:w="2233" w:type="dxa"/>
            <w:vAlign w:val="center"/>
          </w:tcPr>
          <w:p w14:paraId="71E9BA65" w14:textId="77777777" w:rsidR="00A54949" w:rsidRPr="007D04F1" w:rsidRDefault="00F86405" w:rsidP="007D04F1">
            <w:pPr>
              <w:adjustRightInd w:val="0"/>
              <w:snapToGrid w:val="0"/>
              <w:jc w:val="center"/>
              <w:rPr>
                <w:rFonts w:ascii="仿宋_GB2312" w:eastAsia="仿宋_GB2312" w:hAnsi="华文仿宋" w:cs="华文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待定</w:t>
            </w:r>
          </w:p>
        </w:tc>
        <w:tc>
          <w:tcPr>
            <w:tcW w:w="2056" w:type="dxa"/>
            <w:vAlign w:val="center"/>
          </w:tcPr>
          <w:p w14:paraId="2EA09BA5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申春悌</w:t>
            </w:r>
          </w:p>
          <w:p w14:paraId="627FD298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华文仿宋" w:cs="华文仿宋"/>
                <w:sz w:val="24"/>
                <w:szCs w:val="24"/>
              </w:rPr>
            </w:pPr>
            <w:r w:rsidRPr="007D04F1">
              <w:rPr>
                <w:rFonts w:ascii="仿宋_GB2312" w:eastAsia="仿宋_GB2312" w:hAnsi="华文仿宋" w:cs="华文仿宋" w:hint="eastAsia"/>
                <w:sz w:val="24"/>
                <w:szCs w:val="24"/>
              </w:rPr>
              <w:t>南京中医药大学</w:t>
            </w:r>
          </w:p>
        </w:tc>
      </w:tr>
      <w:tr w:rsidR="00A54949" w:rsidRPr="007D04F1" w14:paraId="48F73FE0" w14:textId="77777777">
        <w:trPr>
          <w:trHeight w:val="487"/>
        </w:trPr>
        <w:tc>
          <w:tcPr>
            <w:tcW w:w="1934" w:type="dxa"/>
            <w:vAlign w:val="center"/>
          </w:tcPr>
          <w:p w14:paraId="2679EB86" w14:textId="77777777" w:rsidR="00A54949" w:rsidRPr="007D04F1" w:rsidRDefault="00A0448D" w:rsidP="007D04F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>10:00-10:30</w:t>
            </w:r>
          </w:p>
        </w:tc>
        <w:tc>
          <w:tcPr>
            <w:tcW w:w="3844" w:type="dxa"/>
            <w:vAlign w:val="center"/>
          </w:tcPr>
          <w:p w14:paraId="2E4D3DB6" w14:textId="77777777" w:rsidR="00A54949" w:rsidRPr="007D04F1" w:rsidRDefault="00A0448D" w:rsidP="007D04F1">
            <w:pPr>
              <w:adjustRightInd w:val="0"/>
              <w:snapToGrid w:val="0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中医方证</w:t>
            </w:r>
            <w:proofErr w:type="gramStart"/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代谢组</w:t>
            </w:r>
            <w:proofErr w:type="gramEnd"/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学驱动的中医药治疗疾病原理解读</w:t>
            </w:r>
          </w:p>
        </w:tc>
        <w:tc>
          <w:tcPr>
            <w:tcW w:w="2233" w:type="dxa"/>
            <w:vAlign w:val="center"/>
          </w:tcPr>
          <w:p w14:paraId="64453446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王喜军</w:t>
            </w:r>
          </w:p>
          <w:p w14:paraId="4DF3545F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华文仿宋" w:cs="华文仿宋" w:hint="eastAsia"/>
                <w:sz w:val="24"/>
                <w:szCs w:val="24"/>
              </w:rPr>
              <w:t>黑龙江中医药大学</w:t>
            </w:r>
          </w:p>
        </w:tc>
        <w:tc>
          <w:tcPr>
            <w:tcW w:w="2056" w:type="dxa"/>
            <w:vAlign w:val="center"/>
          </w:tcPr>
          <w:p w14:paraId="0AF88C6B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张冰</w:t>
            </w:r>
          </w:p>
          <w:p w14:paraId="7C2F986B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华文仿宋" w:cs="华文仿宋"/>
                <w:sz w:val="24"/>
                <w:szCs w:val="24"/>
              </w:rPr>
            </w:pPr>
            <w:r w:rsidRPr="007D04F1">
              <w:rPr>
                <w:rFonts w:ascii="仿宋_GB2312" w:eastAsia="仿宋_GB2312" w:hAnsi="华文仿宋" w:cs="华文仿宋" w:hint="eastAsia"/>
                <w:sz w:val="24"/>
                <w:szCs w:val="24"/>
              </w:rPr>
              <w:t>北京中医药大学</w:t>
            </w:r>
          </w:p>
        </w:tc>
      </w:tr>
      <w:tr w:rsidR="00A54949" w:rsidRPr="007D04F1" w14:paraId="2E02BF9E" w14:textId="77777777">
        <w:trPr>
          <w:trHeight w:val="487"/>
        </w:trPr>
        <w:tc>
          <w:tcPr>
            <w:tcW w:w="1934" w:type="dxa"/>
            <w:vAlign w:val="center"/>
          </w:tcPr>
          <w:p w14:paraId="505A49B8" w14:textId="77777777" w:rsidR="00A54949" w:rsidRPr="007D04F1" w:rsidRDefault="00A0448D" w:rsidP="007D04F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>10:30-10:40</w:t>
            </w:r>
          </w:p>
        </w:tc>
        <w:tc>
          <w:tcPr>
            <w:tcW w:w="8133" w:type="dxa"/>
            <w:gridSpan w:val="3"/>
            <w:vAlign w:val="center"/>
          </w:tcPr>
          <w:p w14:paraId="32CAED6A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华文仿宋" w:cs="华文仿宋"/>
                <w:sz w:val="24"/>
                <w:szCs w:val="24"/>
              </w:rPr>
            </w:pPr>
            <w:r w:rsidRPr="007D04F1">
              <w:rPr>
                <w:rFonts w:ascii="仿宋_GB2312" w:eastAsia="仿宋_GB2312" w:hAnsi="华文仿宋" w:cs="华文仿宋" w:hint="eastAsia"/>
                <w:sz w:val="24"/>
                <w:szCs w:val="24"/>
              </w:rPr>
              <w:t>休息</w:t>
            </w:r>
          </w:p>
        </w:tc>
      </w:tr>
      <w:tr w:rsidR="00A54949" w:rsidRPr="007D04F1" w14:paraId="65C05802" w14:textId="77777777">
        <w:trPr>
          <w:trHeight w:val="487"/>
        </w:trPr>
        <w:tc>
          <w:tcPr>
            <w:tcW w:w="1934" w:type="dxa"/>
            <w:vAlign w:val="center"/>
          </w:tcPr>
          <w:p w14:paraId="3A7DEE82" w14:textId="77777777" w:rsidR="00A54949" w:rsidRPr="007D04F1" w:rsidRDefault="00A0448D" w:rsidP="007D04F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>10:40-11:05</w:t>
            </w:r>
          </w:p>
        </w:tc>
        <w:tc>
          <w:tcPr>
            <w:tcW w:w="3844" w:type="dxa"/>
            <w:vAlign w:val="center"/>
          </w:tcPr>
          <w:p w14:paraId="0C33D077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药物综合评价与中医药</w:t>
            </w:r>
          </w:p>
        </w:tc>
        <w:tc>
          <w:tcPr>
            <w:tcW w:w="2233" w:type="dxa"/>
            <w:vAlign w:val="center"/>
          </w:tcPr>
          <w:p w14:paraId="3AD11389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赵琨</w:t>
            </w:r>
          </w:p>
          <w:p w14:paraId="01E7525A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华文仿宋" w:cs="华文仿宋" w:hint="eastAsia"/>
                <w:sz w:val="24"/>
                <w:szCs w:val="24"/>
              </w:rPr>
              <w:t>国家卫</w:t>
            </w:r>
            <w:proofErr w:type="gramStart"/>
            <w:r w:rsidRPr="007D04F1">
              <w:rPr>
                <w:rFonts w:ascii="仿宋_GB2312" w:eastAsia="仿宋_GB2312" w:hAnsi="华文仿宋" w:cs="华文仿宋" w:hint="eastAsia"/>
                <w:sz w:val="24"/>
                <w:szCs w:val="24"/>
              </w:rPr>
              <w:t>健委药物</w:t>
            </w:r>
            <w:proofErr w:type="gramEnd"/>
            <w:r w:rsidRPr="007D04F1">
              <w:rPr>
                <w:rFonts w:ascii="仿宋_GB2312" w:eastAsia="仿宋_GB2312" w:hAnsi="华文仿宋" w:cs="华文仿宋" w:hint="eastAsia"/>
                <w:sz w:val="24"/>
                <w:szCs w:val="24"/>
              </w:rPr>
              <w:t>与卫生技术综合评估中心</w:t>
            </w:r>
          </w:p>
        </w:tc>
        <w:tc>
          <w:tcPr>
            <w:tcW w:w="2056" w:type="dxa"/>
            <w:vAlign w:val="center"/>
          </w:tcPr>
          <w:p w14:paraId="224F0989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王  忠</w:t>
            </w:r>
          </w:p>
          <w:p w14:paraId="4D2D8125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华文仿宋" w:cs="华文仿宋"/>
                <w:sz w:val="24"/>
                <w:szCs w:val="24"/>
              </w:rPr>
            </w:pPr>
            <w:r w:rsidRPr="007D04F1">
              <w:rPr>
                <w:rFonts w:ascii="仿宋_GB2312" w:eastAsia="仿宋_GB2312" w:hAnsi="华文仿宋" w:cs="华文仿宋" w:hint="eastAsia"/>
                <w:sz w:val="24"/>
                <w:szCs w:val="24"/>
              </w:rPr>
              <w:t>中国中医科学院中医临床基础医学研究所</w:t>
            </w:r>
          </w:p>
        </w:tc>
      </w:tr>
      <w:tr w:rsidR="00A54949" w:rsidRPr="007D04F1" w14:paraId="4184596B" w14:textId="77777777">
        <w:trPr>
          <w:trHeight w:val="487"/>
        </w:trPr>
        <w:tc>
          <w:tcPr>
            <w:tcW w:w="1934" w:type="dxa"/>
            <w:vAlign w:val="center"/>
          </w:tcPr>
          <w:p w14:paraId="1EFD3053" w14:textId="77777777" w:rsidR="00A54949" w:rsidRPr="007D04F1" w:rsidRDefault="00A0448D" w:rsidP="007D04F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>11:05-11:30</w:t>
            </w:r>
          </w:p>
        </w:tc>
        <w:tc>
          <w:tcPr>
            <w:tcW w:w="3844" w:type="dxa"/>
            <w:vAlign w:val="center"/>
          </w:tcPr>
          <w:p w14:paraId="7233B3B2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中医药的临床与基础交叉研究</w:t>
            </w:r>
          </w:p>
        </w:tc>
        <w:tc>
          <w:tcPr>
            <w:tcW w:w="2233" w:type="dxa"/>
            <w:vAlign w:val="center"/>
          </w:tcPr>
          <w:p w14:paraId="4481A1CF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proofErr w:type="gramStart"/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齐炼文</w:t>
            </w:r>
            <w:proofErr w:type="gramEnd"/>
          </w:p>
          <w:p w14:paraId="3C295CA3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华文仿宋" w:cs="华文仿宋" w:hint="eastAsia"/>
                <w:sz w:val="24"/>
                <w:szCs w:val="24"/>
              </w:rPr>
              <w:t>中国药科大学</w:t>
            </w:r>
          </w:p>
        </w:tc>
        <w:tc>
          <w:tcPr>
            <w:tcW w:w="2056" w:type="dxa"/>
            <w:vAlign w:val="center"/>
          </w:tcPr>
          <w:p w14:paraId="19D3BC46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林娜</w:t>
            </w:r>
          </w:p>
          <w:p w14:paraId="6AEA81D9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华文仿宋" w:cs="华文仿宋"/>
                <w:sz w:val="24"/>
                <w:szCs w:val="24"/>
              </w:rPr>
            </w:pPr>
            <w:r w:rsidRPr="007D04F1">
              <w:rPr>
                <w:rFonts w:ascii="仿宋_GB2312" w:eastAsia="仿宋_GB2312" w:hAnsi="华文仿宋" w:cs="华文仿宋" w:hint="eastAsia"/>
                <w:sz w:val="24"/>
                <w:szCs w:val="24"/>
              </w:rPr>
              <w:t>中国中医科学院</w:t>
            </w:r>
          </w:p>
        </w:tc>
      </w:tr>
      <w:tr w:rsidR="00A54949" w:rsidRPr="007D04F1" w14:paraId="518250FD" w14:textId="77777777">
        <w:trPr>
          <w:trHeight w:val="487"/>
        </w:trPr>
        <w:tc>
          <w:tcPr>
            <w:tcW w:w="1934" w:type="dxa"/>
            <w:vAlign w:val="center"/>
          </w:tcPr>
          <w:p w14:paraId="0D6733D1" w14:textId="77777777" w:rsidR="00A54949" w:rsidRPr="007D04F1" w:rsidRDefault="00A0448D" w:rsidP="007D04F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>11:30-11:55</w:t>
            </w:r>
          </w:p>
        </w:tc>
        <w:tc>
          <w:tcPr>
            <w:tcW w:w="3844" w:type="dxa"/>
            <w:vAlign w:val="center"/>
          </w:tcPr>
          <w:p w14:paraId="4B3B9983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题目待定</w:t>
            </w:r>
          </w:p>
        </w:tc>
        <w:tc>
          <w:tcPr>
            <w:tcW w:w="2233" w:type="dxa"/>
            <w:vAlign w:val="center"/>
          </w:tcPr>
          <w:p w14:paraId="487D2675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陈家旭</w:t>
            </w:r>
          </w:p>
          <w:p w14:paraId="0439379D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华文仿宋" w:cs="华文仿宋" w:hint="eastAsia"/>
                <w:sz w:val="24"/>
                <w:szCs w:val="24"/>
              </w:rPr>
              <w:t>暨南大学中医学院</w:t>
            </w:r>
          </w:p>
        </w:tc>
        <w:tc>
          <w:tcPr>
            <w:tcW w:w="2056" w:type="dxa"/>
            <w:vAlign w:val="center"/>
          </w:tcPr>
          <w:p w14:paraId="22174519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李素云</w:t>
            </w:r>
          </w:p>
          <w:p w14:paraId="71C2995C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华文仿宋" w:cs="华文仿宋"/>
                <w:sz w:val="24"/>
                <w:szCs w:val="24"/>
              </w:rPr>
            </w:pPr>
            <w:r w:rsidRPr="007D04F1">
              <w:rPr>
                <w:rFonts w:ascii="仿宋_GB2312" w:eastAsia="仿宋_GB2312" w:hAnsi="华文仿宋" w:cs="华文仿宋" w:hint="eastAsia"/>
                <w:sz w:val="24"/>
                <w:szCs w:val="24"/>
              </w:rPr>
              <w:t>河南中医药大学第一附属医院</w:t>
            </w:r>
          </w:p>
        </w:tc>
      </w:tr>
      <w:tr w:rsidR="00A54949" w:rsidRPr="007D04F1" w14:paraId="5B8B79B6" w14:textId="77777777">
        <w:trPr>
          <w:trHeight w:val="487"/>
        </w:trPr>
        <w:tc>
          <w:tcPr>
            <w:tcW w:w="1934" w:type="dxa"/>
            <w:vAlign w:val="center"/>
          </w:tcPr>
          <w:p w14:paraId="0F69C96A" w14:textId="77777777" w:rsidR="00A54949" w:rsidRPr="007D04F1" w:rsidRDefault="00A0448D" w:rsidP="007D04F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>11:55-12:00</w:t>
            </w:r>
          </w:p>
        </w:tc>
        <w:tc>
          <w:tcPr>
            <w:tcW w:w="8133" w:type="dxa"/>
            <w:gridSpan w:val="3"/>
            <w:vAlign w:val="center"/>
          </w:tcPr>
          <w:p w14:paraId="68609044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华文仿宋" w:cs="华文仿宋"/>
                <w:sz w:val="24"/>
                <w:szCs w:val="24"/>
              </w:rPr>
            </w:pPr>
            <w:r w:rsidRPr="007D04F1">
              <w:rPr>
                <w:rFonts w:ascii="仿宋_GB2312" w:eastAsia="仿宋_GB2312" w:hAnsi="华文仿宋" w:cs="华文仿宋" w:hint="eastAsia"/>
                <w:sz w:val="24"/>
                <w:szCs w:val="24"/>
              </w:rPr>
              <w:t>会议总结</w:t>
            </w:r>
          </w:p>
        </w:tc>
      </w:tr>
      <w:tr w:rsidR="00A54949" w:rsidRPr="007D04F1" w14:paraId="7F35ECAA" w14:textId="77777777">
        <w:trPr>
          <w:trHeight w:val="487"/>
        </w:trPr>
        <w:tc>
          <w:tcPr>
            <w:tcW w:w="1934" w:type="dxa"/>
            <w:vAlign w:val="center"/>
          </w:tcPr>
          <w:p w14:paraId="10C9225F" w14:textId="77777777" w:rsidR="00A54949" w:rsidRPr="007D04F1" w:rsidRDefault="00A0448D" w:rsidP="007D04F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>12:00-13:30</w:t>
            </w:r>
          </w:p>
        </w:tc>
        <w:tc>
          <w:tcPr>
            <w:tcW w:w="8133" w:type="dxa"/>
            <w:gridSpan w:val="3"/>
            <w:vAlign w:val="center"/>
          </w:tcPr>
          <w:p w14:paraId="0F385588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华文仿宋" w:cs="华文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>午餐</w:t>
            </w:r>
          </w:p>
        </w:tc>
      </w:tr>
      <w:tr w:rsidR="007D04F1" w:rsidRPr="007D04F1" w14:paraId="25F1EFF2" w14:textId="77777777">
        <w:trPr>
          <w:trHeight w:val="487"/>
        </w:trPr>
        <w:tc>
          <w:tcPr>
            <w:tcW w:w="1934" w:type="dxa"/>
            <w:vAlign w:val="center"/>
          </w:tcPr>
          <w:p w14:paraId="52C520AE" w14:textId="77777777" w:rsidR="007D04F1" w:rsidRPr="007D04F1" w:rsidRDefault="007D04F1" w:rsidP="007D04F1">
            <w:pPr>
              <w:adjustRightInd w:val="0"/>
              <w:snapToGrid w:val="0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/>
                <w:sz w:val="24"/>
                <w:szCs w:val="24"/>
              </w:rPr>
              <w:t>13:30-17:30</w:t>
            </w:r>
          </w:p>
        </w:tc>
        <w:tc>
          <w:tcPr>
            <w:tcW w:w="8133" w:type="dxa"/>
            <w:gridSpan w:val="3"/>
            <w:vAlign w:val="center"/>
          </w:tcPr>
          <w:p w14:paraId="6F8394D7" w14:textId="77777777" w:rsidR="007D04F1" w:rsidRPr="007D04F1" w:rsidRDefault="007D04F1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/>
                <w:sz w:val="24"/>
                <w:szCs w:val="24"/>
              </w:rPr>
              <w:t>第五届临床中药学大会</w:t>
            </w:r>
          </w:p>
        </w:tc>
      </w:tr>
      <w:tr w:rsidR="00A54949" w:rsidRPr="007D04F1" w14:paraId="23B9FD30" w14:textId="77777777">
        <w:trPr>
          <w:trHeight w:val="487"/>
        </w:trPr>
        <w:tc>
          <w:tcPr>
            <w:tcW w:w="1934" w:type="dxa"/>
            <w:vAlign w:val="center"/>
          </w:tcPr>
          <w:p w14:paraId="4D8EE9DC" w14:textId="77777777" w:rsidR="00A54949" w:rsidRPr="007D04F1" w:rsidRDefault="00A0448D" w:rsidP="007D04F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>13:30-13:50</w:t>
            </w:r>
          </w:p>
        </w:tc>
        <w:tc>
          <w:tcPr>
            <w:tcW w:w="6077" w:type="dxa"/>
            <w:gridSpan w:val="2"/>
            <w:vAlign w:val="center"/>
          </w:tcPr>
          <w:p w14:paraId="7EAE79AE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主任委员及领导嘉宾致辞</w:t>
            </w:r>
          </w:p>
        </w:tc>
        <w:tc>
          <w:tcPr>
            <w:tcW w:w="2056" w:type="dxa"/>
            <w:vAlign w:val="center"/>
          </w:tcPr>
          <w:p w14:paraId="067F0379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华文仿宋" w:cs="华文仿宋"/>
                <w:sz w:val="24"/>
                <w:szCs w:val="24"/>
              </w:rPr>
            </w:pPr>
            <w:proofErr w:type="gramStart"/>
            <w:r w:rsidRPr="003142BC">
              <w:rPr>
                <w:rFonts w:ascii="仿宋_GB2312" w:eastAsia="仿宋_GB2312" w:hAnsi="仿宋" w:hint="eastAsia"/>
                <w:bCs/>
                <w:sz w:val="24"/>
                <w:szCs w:val="24"/>
              </w:rPr>
              <w:t>唐健元</w:t>
            </w:r>
            <w:proofErr w:type="gramEnd"/>
            <w:r w:rsidRPr="003142BC">
              <w:rPr>
                <w:rFonts w:ascii="仿宋_GB2312" w:eastAsia="仿宋_GB2312" w:hAnsi="华文仿宋" w:cs="华文仿宋" w:hint="eastAsia"/>
                <w:sz w:val="24"/>
                <w:szCs w:val="24"/>
              </w:rPr>
              <w:t xml:space="preserve"> </w:t>
            </w:r>
          </w:p>
          <w:p w14:paraId="51B4E4CA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华文仿宋" w:cs="华文仿宋"/>
                <w:sz w:val="24"/>
                <w:szCs w:val="24"/>
              </w:rPr>
            </w:pPr>
            <w:r w:rsidRPr="003142BC">
              <w:rPr>
                <w:rFonts w:ascii="仿宋_GB2312" w:eastAsia="仿宋_GB2312" w:hAnsi="华文仿宋" w:cs="华文仿宋" w:hint="eastAsia"/>
                <w:sz w:val="24"/>
                <w:szCs w:val="24"/>
              </w:rPr>
              <w:t>成都中医药大学附属医院</w:t>
            </w:r>
          </w:p>
        </w:tc>
      </w:tr>
      <w:tr w:rsidR="00A54949" w:rsidRPr="007D04F1" w14:paraId="66E48EDA" w14:textId="77777777">
        <w:trPr>
          <w:trHeight w:val="487"/>
        </w:trPr>
        <w:tc>
          <w:tcPr>
            <w:tcW w:w="1934" w:type="dxa"/>
            <w:vAlign w:val="center"/>
          </w:tcPr>
          <w:p w14:paraId="3132F22E" w14:textId="77777777" w:rsidR="00A54949" w:rsidRPr="007D04F1" w:rsidRDefault="00A0448D" w:rsidP="007D04F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>13:50-14:10</w:t>
            </w:r>
          </w:p>
        </w:tc>
        <w:tc>
          <w:tcPr>
            <w:tcW w:w="3844" w:type="dxa"/>
            <w:vAlign w:val="center"/>
          </w:tcPr>
          <w:p w14:paraId="0A819D17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代谢靶点表征方法的构建与中药干预研究</w:t>
            </w:r>
          </w:p>
        </w:tc>
        <w:tc>
          <w:tcPr>
            <w:tcW w:w="2233" w:type="dxa"/>
            <w:vAlign w:val="center"/>
          </w:tcPr>
          <w:p w14:paraId="29742EAF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142BC">
              <w:rPr>
                <w:rFonts w:ascii="仿宋_GB2312" w:eastAsia="仿宋_GB2312" w:hAnsi="仿宋" w:hint="eastAsia"/>
                <w:bCs/>
                <w:sz w:val="24"/>
                <w:szCs w:val="24"/>
              </w:rPr>
              <w:t>马骁驰</w:t>
            </w:r>
          </w:p>
          <w:p w14:paraId="692FB34F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142BC">
              <w:rPr>
                <w:rFonts w:ascii="仿宋_GB2312" w:eastAsia="仿宋_GB2312" w:hAnsi="华文仿宋" w:cs="华文仿宋" w:hint="eastAsia"/>
                <w:sz w:val="24"/>
                <w:szCs w:val="24"/>
              </w:rPr>
              <w:t>大连医科大学附属二院</w:t>
            </w:r>
          </w:p>
        </w:tc>
        <w:tc>
          <w:tcPr>
            <w:tcW w:w="2056" w:type="dxa"/>
            <w:vAlign w:val="center"/>
          </w:tcPr>
          <w:p w14:paraId="65FEBF54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3142BC">
              <w:rPr>
                <w:rFonts w:ascii="仿宋_GB2312" w:eastAsia="仿宋_GB2312" w:hAnsi="仿宋" w:hint="eastAsia"/>
                <w:bCs/>
                <w:sz w:val="24"/>
                <w:szCs w:val="24"/>
              </w:rPr>
              <w:t>曹俊岭</w:t>
            </w:r>
          </w:p>
          <w:p w14:paraId="78FEED5A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华文仿宋" w:cs="华文仿宋"/>
                <w:sz w:val="24"/>
                <w:szCs w:val="24"/>
              </w:rPr>
            </w:pPr>
            <w:r w:rsidRPr="003142BC">
              <w:rPr>
                <w:rFonts w:ascii="仿宋_GB2312" w:eastAsia="仿宋_GB2312" w:hAnsi="华文仿宋" w:cs="华文仿宋" w:hint="eastAsia"/>
                <w:sz w:val="24"/>
                <w:szCs w:val="24"/>
              </w:rPr>
              <w:t>北京中医药大学东直门医院洛阳医院</w:t>
            </w:r>
          </w:p>
        </w:tc>
      </w:tr>
      <w:tr w:rsidR="00A54949" w:rsidRPr="007D04F1" w14:paraId="65D5684E" w14:textId="77777777">
        <w:trPr>
          <w:trHeight w:val="487"/>
        </w:trPr>
        <w:tc>
          <w:tcPr>
            <w:tcW w:w="1934" w:type="dxa"/>
            <w:vAlign w:val="center"/>
          </w:tcPr>
          <w:p w14:paraId="69493675" w14:textId="77777777" w:rsidR="00A54949" w:rsidRPr="007D04F1" w:rsidRDefault="00A0448D" w:rsidP="007D04F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>14:10-14:30</w:t>
            </w:r>
          </w:p>
        </w:tc>
        <w:tc>
          <w:tcPr>
            <w:tcW w:w="3844" w:type="dxa"/>
            <w:vAlign w:val="center"/>
          </w:tcPr>
          <w:p w14:paraId="38BB0A9C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中药靶点发现及化学生物学研究</w:t>
            </w:r>
          </w:p>
        </w:tc>
        <w:tc>
          <w:tcPr>
            <w:tcW w:w="2233" w:type="dxa"/>
            <w:vAlign w:val="center"/>
          </w:tcPr>
          <w:p w14:paraId="7A92CFEB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3142BC">
              <w:rPr>
                <w:rFonts w:ascii="仿宋_GB2312" w:eastAsia="仿宋_GB2312" w:hAnsi="仿宋" w:hint="eastAsia"/>
                <w:bCs/>
                <w:sz w:val="24"/>
                <w:szCs w:val="24"/>
              </w:rPr>
              <w:t>曾克武</w:t>
            </w:r>
          </w:p>
          <w:p w14:paraId="6D3F74FC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142BC">
              <w:rPr>
                <w:rFonts w:ascii="仿宋_GB2312" w:eastAsia="仿宋_GB2312" w:hAnsi="华文仿宋" w:cs="华文仿宋" w:hint="eastAsia"/>
                <w:sz w:val="24"/>
                <w:szCs w:val="24"/>
              </w:rPr>
              <w:t>北京大学</w:t>
            </w:r>
          </w:p>
        </w:tc>
        <w:tc>
          <w:tcPr>
            <w:tcW w:w="2056" w:type="dxa"/>
            <w:vAlign w:val="center"/>
          </w:tcPr>
          <w:p w14:paraId="3677E940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3142BC">
              <w:rPr>
                <w:rFonts w:ascii="仿宋_GB2312" w:eastAsia="仿宋_GB2312" w:hAnsi="仿宋" w:hint="eastAsia"/>
                <w:bCs/>
                <w:sz w:val="24"/>
                <w:szCs w:val="24"/>
              </w:rPr>
              <w:t>赵奎君</w:t>
            </w:r>
          </w:p>
          <w:p w14:paraId="313BFFE9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华文仿宋" w:cs="华文仿宋"/>
                <w:sz w:val="24"/>
                <w:szCs w:val="24"/>
              </w:rPr>
            </w:pPr>
            <w:r w:rsidRPr="003142BC">
              <w:rPr>
                <w:rFonts w:ascii="仿宋_GB2312" w:eastAsia="仿宋_GB2312" w:hAnsi="华文仿宋" w:cs="华文仿宋" w:hint="eastAsia"/>
                <w:sz w:val="24"/>
                <w:szCs w:val="24"/>
              </w:rPr>
              <w:t>首都医科大学附</w:t>
            </w:r>
            <w:r w:rsidRPr="003142BC">
              <w:rPr>
                <w:rFonts w:ascii="仿宋_GB2312" w:eastAsia="仿宋_GB2312" w:hAnsi="华文仿宋" w:cs="华文仿宋" w:hint="eastAsia"/>
                <w:sz w:val="24"/>
                <w:szCs w:val="24"/>
              </w:rPr>
              <w:lastRenderedPageBreak/>
              <w:t>属北京友谊医院</w:t>
            </w:r>
          </w:p>
        </w:tc>
      </w:tr>
      <w:tr w:rsidR="00A54949" w:rsidRPr="007D04F1" w14:paraId="630D5CBB" w14:textId="77777777">
        <w:trPr>
          <w:trHeight w:val="487"/>
        </w:trPr>
        <w:tc>
          <w:tcPr>
            <w:tcW w:w="1934" w:type="dxa"/>
            <w:vAlign w:val="center"/>
          </w:tcPr>
          <w:p w14:paraId="470F704C" w14:textId="77777777" w:rsidR="00A54949" w:rsidRPr="007D04F1" w:rsidRDefault="00A0448D" w:rsidP="007D04F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14:30-14:50</w:t>
            </w:r>
          </w:p>
        </w:tc>
        <w:tc>
          <w:tcPr>
            <w:tcW w:w="3844" w:type="dxa"/>
            <w:vAlign w:val="center"/>
          </w:tcPr>
          <w:p w14:paraId="3653E608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符合中医药特点的药理机制及创新药研发</w:t>
            </w:r>
          </w:p>
        </w:tc>
        <w:tc>
          <w:tcPr>
            <w:tcW w:w="2233" w:type="dxa"/>
            <w:vAlign w:val="center"/>
          </w:tcPr>
          <w:p w14:paraId="4BAC9341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3142BC">
              <w:rPr>
                <w:rFonts w:ascii="仿宋_GB2312" w:eastAsia="仿宋_GB2312" w:hAnsi="仿宋" w:hint="eastAsia"/>
                <w:bCs/>
                <w:sz w:val="24"/>
                <w:szCs w:val="24"/>
              </w:rPr>
              <w:t>王伽伯</w:t>
            </w:r>
            <w:proofErr w:type="gramEnd"/>
          </w:p>
          <w:p w14:paraId="3699EFFE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142BC">
              <w:rPr>
                <w:rFonts w:ascii="仿宋_GB2312" w:eastAsia="仿宋_GB2312" w:hAnsi="华文仿宋" w:cs="华文仿宋" w:hint="eastAsia"/>
                <w:sz w:val="24"/>
                <w:szCs w:val="24"/>
              </w:rPr>
              <w:t>首都医科大学</w:t>
            </w:r>
          </w:p>
        </w:tc>
        <w:tc>
          <w:tcPr>
            <w:tcW w:w="2056" w:type="dxa"/>
            <w:vAlign w:val="center"/>
          </w:tcPr>
          <w:p w14:paraId="4A98B2C6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3142BC">
              <w:rPr>
                <w:rFonts w:ascii="仿宋_GB2312" w:eastAsia="仿宋_GB2312" w:hAnsi="仿宋" w:hint="eastAsia"/>
                <w:bCs/>
                <w:sz w:val="24"/>
                <w:szCs w:val="24"/>
              </w:rPr>
              <w:t>龚慕辛</w:t>
            </w:r>
          </w:p>
          <w:p w14:paraId="5F0F250D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3142BC">
              <w:rPr>
                <w:rFonts w:ascii="仿宋_GB2312" w:eastAsia="仿宋_GB2312" w:hAnsi="华文仿宋" w:cs="华文仿宋" w:hint="eastAsia"/>
                <w:sz w:val="24"/>
                <w:szCs w:val="24"/>
              </w:rPr>
              <w:t>首都医科大学中医药学院</w:t>
            </w:r>
          </w:p>
        </w:tc>
      </w:tr>
      <w:tr w:rsidR="00A54949" w:rsidRPr="007D04F1" w14:paraId="4FC5141F" w14:textId="77777777">
        <w:trPr>
          <w:trHeight w:val="487"/>
        </w:trPr>
        <w:tc>
          <w:tcPr>
            <w:tcW w:w="1934" w:type="dxa"/>
            <w:vAlign w:val="center"/>
          </w:tcPr>
          <w:p w14:paraId="12AB5930" w14:textId="77777777" w:rsidR="00A54949" w:rsidRPr="007D04F1" w:rsidRDefault="00A0448D" w:rsidP="007D04F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>14:50-15:10</w:t>
            </w:r>
          </w:p>
        </w:tc>
        <w:tc>
          <w:tcPr>
            <w:tcW w:w="3844" w:type="dxa"/>
            <w:vAlign w:val="center"/>
          </w:tcPr>
          <w:p w14:paraId="52894574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COVID19感染后细胞炎性表型组</w:t>
            </w:r>
            <w:proofErr w:type="gramStart"/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学机制</w:t>
            </w:r>
            <w:proofErr w:type="gramEnd"/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与中药干预</w:t>
            </w:r>
          </w:p>
        </w:tc>
        <w:tc>
          <w:tcPr>
            <w:tcW w:w="2233" w:type="dxa"/>
            <w:vAlign w:val="center"/>
          </w:tcPr>
          <w:p w14:paraId="773A43C3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3142BC">
              <w:rPr>
                <w:rFonts w:ascii="仿宋_GB2312" w:eastAsia="仿宋_GB2312" w:hAnsi="仿宋" w:hint="eastAsia"/>
                <w:bCs/>
                <w:sz w:val="24"/>
                <w:szCs w:val="24"/>
              </w:rPr>
              <w:t>徐</w:t>
            </w:r>
            <w:proofErr w:type="gramStart"/>
            <w:r w:rsidRPr="003142BC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世</w:t>
            </w:r>
            <w:proofErr w:type="gramEnd"/>
            <w:r w:rsidRPr="003142BC">
              <w:rPr>
                <w:rFonts w:ascii="仿宋_GB2312" w:eastAsia="仿宋_GB2312" w:hAnsi="仿宋" w:hint="eastAsia"/>
                <w:bCs/>
                <w:sz w:val="24"/>
                <w:szCs w:val="24"/>
              </w:rPr>
              <w:t>军</w:t>
            </w:r>
          </w:p>
          <w:p w14:paraId="11467AC4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142BC">
              <w:rPr>
                <w:rFonts w:ascii="仿宋_GB2312" w:eastAsia="仿宋_GB2312" w:hAnsi="华文仿宋" w:cs="华文仿宋" w:hint="eastAsia"/>
                <w:sz w:val="24"/>
                <w:szCs w:val="24"/>
              </w:rPr>
              <w:t>成都中医药大学</w:t>
            </w:r>
          </w:p>
        </w:tc>
        <w:tc>
          <w:tcPr>
            <w:tcW w:w="2056" w:type="dxa"/>
            <w:vAlign w:val="center"/>
          </w:tcPr>
          <w:p w14:paraId="57E06C78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3142BC">
              <w:rPr>
                <w:rFonts w:ascii="仿宋_GB2312" w:eastAsia="仿宋_GB2312" w:hAnsi="仿宋" w:hint="eastAsia"/>
                <w:bCs/>
                <w:sz w:val="24"/>
                <w:szCs w:val="24"/>
              </w:rPr>
              <w:t>唐进法</w:t>
            </w:r>
          </w:p>
          <w:p w14:paraId="57AE2B6F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3142BC">
              <w:rPr>
                <w:rFonts w:ascii="仿宋_GB2312" w:eastAsia="仿宋_GB2312" w:hAnsi="华文仿宋" w:cs="华文仿宋" w:hint="eastAsia"/>
                <w:sz w:val="24"/>
                <w:szCs w:val="24"/>
              </w:rPr>
              <w:t>河南中医药大学第一附属医院</w:t>
            </w:r>
          </w:p>
        </w:tc>
      </w:tr>
      <w:tr w:rsidR="00A54949" w:rsidRPr="007D04F1" w14:paraId="07D8205D" w14:textId="77777777">
        <w:trPr>
          <w:trHeight w:val="487"/>
        </w:trPr>
        <w:tc>
          <w:tcPr>
            <w:tcW w:w="1934" w:type="dxa"/>
            <w:vAlign w:val="center"/>
          </w:tcPr>
          <w:p w14:paraId="56A1B816" w14:textId="77777777" w:rsidR="00A54949" w:rsidRPr="007D04F1" w:rsidRDefault="00A0448D" w:rsidP="007D04F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>15:10-15:20</w:t>
            </w:r>
          </w:p>
        </w:tc>
        <w:tc>
          <w:tcPr>
            <w:tcW w:w="8133" w:type="dxa"/>
            <w:gridSpan w:val="3"/>
            <w:vAlign w:val="center"/>
          </w:tcPr>
          <w:p w14:paraId="15200122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华文仿宋" w:cs="华文仿宋" w:hint="eastAsia"/>
                <w:sz w:val="24"/>
                <w:szCs w:val="24"/>
              </w:rPr>
              <w:t>休息</w:t>
            </w:r>
          </w:p>
        </w:tc>
      </w:tr>
      <w:tr w:rsidR="00A54949" w:rsidRPr="007D04F1" w14:paraId="1C13E4C2" w14:textId="77777777">
        <w:trPr>
          <w:trHeight w:val="487"/>
        </w:trPr>
        <w:tc>
          <w:tcPr>
            <w:tcW w:w="1934" w:type="dxa"/>
            <w:vAlign w:val="center"/>
          </w:tcPr>
          <w:p w14:paraId="095E4D4E" w14:textId="77777777" w:rsidR="00A54949" w:rsidRPr="007D04F1" w:rsidRDefault="00A0448D" w:rsidP="007D04F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>15:20-15:40</w:t>
            </w:r>
          </w:p>
        </w:tc>
        <w:tc>
          <w:tcPr>
            <w:tcW w:w="3844" w:type="dxa"/>
            <w:vAlign w:val="center"/>
          </w:tcPr>
          <w:p w14:paraId="01C861B0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吡咯里西</w:t>
            </w:r>
            <w:proofErr w:type="gramStart"/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啶</w:t>
            </w:r>
            <w:proofErr w:type="gramEnd"/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类生物碱诱导肝损伤的生物标志物的鉴定及中药保护作用机制研究</w:t>
            </w:r>
          </w:p>
        </w:tc>
        <w:tc>
          <w:tcPr>
            <w:tcW w:w="2233" w:type="dxa"/>
            <w:vAlign w:val="center"/>
          </w:tcPr>
          <w:p w14:paraId="7F5840D3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3142BC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丁丽</w:t>
            </w:r>
            <w:proofErr w:type="gramStart"/>
            <w:r w:rsidRPr="003142BC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丽</w:t>
            </w:r>
            <w:proofErr w:type="gramEnd"/>
          </w:p>
          <w:p w14:paraId="77BBDF14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142BC">
              <w:rPr>
                <w:rFonts w:ascii="仿宋_GB2312" w:eastAsia="仿宋_GB2312" w:hAnsi="华文仿宋" w:cs="华文仿宋" w:hint="eastAsia"/>
                <w:sz w:val="24"/>
                <w:szCs w:val="24"/>
              </w:rPr>
              <w:t>上海中医药大学</w:t>
            </w:r>
          </w:p>
        </w:tc>
        <w:tc>
          <w:tcPr>
            <w:tcW w:w="2056" w:type="dxa"/>
            <w:vAlign w:val="center"/>
          </w:tcPr>
          <w:p w14:paraId="7D69FFEB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proofErr w:type="gramStart"/>
            <w:r w:rsidRPr="003142BC">
              <w:rPr>
                <w:rFonts w:ascii="仿宋_GB2312" w:eastAsia="仿宋_GB2312" w:hAnsi="仿宋" w:hint="eastAsia"/>
                <w:bCs/>
                <w:sz w:val="24"/>
                <w:szCs w:val="24"/>
              </w:rPr>
              <w:t>柏兆方</w:t>
            </w:r>
            <w:proofErr w:type="gramEnd"/>
          </w:p>
          <w:p w14:paraId="668BCBBC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3142BC">
              <w:rPr>
                <w:rFonts w:ascii="仿宋_GB2312" w:eastAsia="仿宋_GB2312" w:hAnsi="华文仿宋" w:cs="华文仿宋" w:hint="eastAsia"/>
                <w:sz w:val="24"/>
                <w:szCs w:val="24"/>
              </w:rPr>
              <w:t>中国人民解放军总医院</w:t>
            </w:r>
          </w:p>
        </w:tc>
      </w:tr>
      <w:tr w:rsidR="00A54949" w:rsidRPr="007D04F1" w14:paraId="29BC33D4" w14:textId="77777777">
        <w:trPr>
          <w:trHeight w:val="487"/>
        </w:trPr>
        <w:tc>
          <w:tcPr>
            <w:tcW w:w="1934" w:type="dxa"/>
            <w:vAlign w:val="center"/>
          </w:tcPr>
          <w:p w14:paraId="423BAAD0" w14:textId="77777777" w:rsidR="00A54949" w:rsidRPr="007D04F1" w:rsidRDefault="00A0448D" w:rsidP="007D04F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>15:40-16:00</w:t>
            </w:r>
          </w:p>
        </w:tc>
        <w:tc>
          <w:tcPr>
            <w:tcW w:w="3844" w:type="dxa"/>
            <w:vAlign w:val="center"/>
          </w:tcPr>
          <w:p w14:paraId="0614BA38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中药传承创新发展视域下姜黄的研发策略与实践</w:t>
            </w:r>
          </w:p>
        </w:tc>
        <w:tc>
          <w:tcPr>
            <w:tcW w:w="2233" w:type="dxa"/>
            <w:vAlign w:val="center"/>
          </w:tcPr>
          <w:p w14:paraId="6438A2D9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3142BC">
              <w:rPr>
                <w:rFonts w:ascii="仿宋_GB2312" w:eastAsia="仿宋_GB2312" w:hAnsi="仿宋" w:hint="eastAsia"/>
                <w:bCs/>
                <w:sz w:val="24"/>
                <w:szCs w:val="24"/>
              </w:rPr>
              <w:t>王英豪</w:t>
            </w:r>
          </w:p>
          <w:p w14:paraId="6BCC5AFC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142BC">
              <w:rPr>
                <w:rFonts w:ascii="仿宋_GB2312" w:eastAsia="仿宋_GB2312" w:hAnsi="华文仿宋" w:cs="华文仿宋" w:hint="eastAsia"/>
                <w:sz w:val="24"/>
                <w:szCs w:val="24"/>
              </w:rPr>
              <w:t>福建中医药大学</w:t>
            </w:r>
          </w:p>
        </w:tc>
        <w:tc>
          <w:tcPr>
            <w:tcW w:w="2056" w:type="dxa"/>
            <w:vAlign w:val="center"/>
          </w:tcPr>
          <w:p w14:paraId="19CB74ED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3142BC">
              <w:rPr>
                <w:rFonts w:ascii="仿宋_GB2312" w:eastAsia="仿宋_GB2312" w:hAnsi="仿宋" w:hint="eastAsia"/>
                <w:bCs/>
                <w:sz w:val="24"/>
                <w:szCs w:val="24"/>
              </w:rPr>
              <w:t>沈廷明</w:t>
            </w:r>
          </w:p>
          <w:p w14:paraId="2D5179D9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3142BC">
              <w:rPr>
                <w:rFonts w:ascii="仿宋_GB2312" w:eastAsia="仿宋_GB2312" w:hAnsi="华文仿宋" w:cs="华文仿宋" w:hint="eastAsia"/>
                <w:sz w:val="24"/>
                <w:szCs w:val="24"/>
              </w:rPr>
              <w:t>福建中医药大学附属宁德中医院</w:t>
            </w:r>
          </w:p>
        </w:tc>
      </w:tr>
      <w:tr w:rsidR="00A54949" w:rsidRPr="007D04F1" w14:paraId="292F0A33" w14:textId="77777777">
        <w:trPr>
          <w:trHeight w:val="487"/>
        </w:trPr>
        <w:tc>
          <w:tcPr>
            <w:tcW w:w="1934" w:type="dxa"/>
            <w:vAlign w:val="center"/>
          </w:tcPr>
          <w:p w14:paraId="341D161F" w14:textId="77777777" w:rsidR="00A54949" w:rsidRPr="007D04F1" w:rsidRDefault="00A0448D" w:rsidP="007D04F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>16:00-16:20</w:t>
            </w:r>
          </w:p>
        </w:tc>
        <w:tc>
          <w:tcPr>
            <w:tcW w:w="3844" w:type="dxa"/>
            <w:vAlign w:val="center"/>
          </w:tcPr>
          <w:p w14:paraId="5AE66F63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雷公藤属中药品种“效-毒”关联内涵的生命组学整合研究</w:t>
            </w:r>
          </w:p>
        </w:tc>
        <w:tc>
          <w:tcPr>
            <w:tcW w:w="2233" w:type="dxa"/>
            <w:vAlign w:val="center"/>
          </w:tcPr>
          <w:p w14:paraId="554C17C8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3142BC">
              <w:rPr>
                <w:rFonts w:ascii="仿宋_GB2312" w:eastAsia="仿宋_GB2312" w:hAnsi="仿宋" w:hint="eastAsia"/>
                <w:bCs/>
                <w:sz w:val="24"/>
                <w:szCs w:val="24"/>
              </w:rPr>
              <w:t>张彦琼</w:t>
            </w:r>
          </w:p>
          <w:p w14:paraId="6339464B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142BC">
              <w:rPr>
                <w:rFonts w:ascii="仿宋_GB2312" w:eastAsia="仿宋_GB2312" w:hAnsi="华文仿宋" w:cs="华文仿宋" w:hint="eastAsia"/>
                <w:sz w:val="24"/>
                <w:szCs w:val="24"/>
              </w:rPr>
              <w:t>中国中医科学院</w:t>
            </w:r>
          </w:p>
        </w:tc>
        <w:tc>
          <w:tcPr>
            <w:tcW w:w="2056" w:type="dxa"/>
            <w:vAlign w:val="center"/>
          </w:tcPr>
          <w:p w14:paraId="274AA801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3142BC">
              <w:rPr>
                <w:rFonts w:ascii="仿宋_GB2312" w:eastAsia="仿宋_GB2312" w:hAnsi="仿宋" w:hint="eastAsia"/>
                <w:bCs/>
                <w:sz w:val="24"/>
                <w:szCs w:val="24"/>
              </w:rPr>
              <w:t>邢小燕</w:t>
            </w:r>
          </w:p>
          <w:p w14:paraId="761BF265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3142BC">
              <w:rPr>
                <w:rFonts w:ascii="仿宋_GB2312" w:eastAsia="仿宋_GB2312" w:hAnsi="华文仿宋" w:cs="华文仿宋" w:hint="eastAsia"/>
                <w:sz w:val="24"/>
                <w:szCs w:val="24"/>
              </w:rPr>
              <w:t>中国医学科学院药用植物研究所</w:t>
            </w:r>
          </w:p>
        </w:tc>
      </w:tr>
      <w:tr w:rsidR="00A54949" w:rsidRPr="007D04F1" w14:paraId="4F73A651" w14:textId="77777777">
        <w:trPr>
          <w:trHeight w:val="487"/>
        </w:trPr>
        <w:tc>
          <w:tcPr>
            <w:tcW w:w="1934" w:type="dxa"/>
            <w:vAlign w:val="center"/>
          </w:tcPr>
          <w:p w14:paraId="0CA70399" w14:textId="77777777" w:rsidR="00A54949" w:rsidRPr="007D04F1" w:rsidRDefault="00A0448D" w:rsidP="007D04F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>16:20-16:40</w:t>
            </w:r>
          </w:p>
        </w:tc>
        <w:tc>
          <w:tcPr>
            <w:tcW w:w="3844" w:type="dxa"/>
            <w:vAlign w:val="center"/>
          </w:tcPr>
          <w:p w14:paraId="7E41B97A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基于中医“正邪”理论的生姜泻心汤治疗抗生素相关性腹泻的研究</w:t>
            </w:r>
          </w:p>
        </w:tc>
        <w:tc>
          <w:tcPr>
            <w:tcW w:w="2233" w:type="dxa"/>
            <w:vAlign w:val="center"/>
          </w:tcPr>
          <w:p w14:paraId="3A7586AA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142BC">
              <w:rPr>
                <w:rFonts w:ascii="仿宋_GB2312" w:eastAsia="仿宋_GB2312" w:hAnsi="仿宋" w:hint="eastAsia"/>
                <w:bCs/>
                <w:sz w:val="24"/>
                <w:szCs w:val="24"/>
              </w:rPr>
              <w:t>马致洁</w:t>
            </w:r>
          </w:p>
          <w:p w14:paraId="49BBFFA6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142BC">
              <w:rPr>
                <w:rFonts w:ascii="仿宋_GB2312" w:eastAsia="仿宋_GB2312" w:hAnsi="华文仿宋" w:cs="华文仿宋" w:hint="eastAsia"/>
                <w:sz w:val="24"/>
                <w:szCs w:val="24"/>
              </w:rPr>
              <w:t>首都医科大学附属北京友谊医院</w:t>
            </w:r>
          </w:p>
        </w:tc>
        <w:tc>
          <w:tcPr>
            <w:tcW w:w="2056" w:type="dxa"/>
            <w:vAlign w:val="center"/>
          </w:tcPr>
          <w:p w14:paraId="4C4B5F9E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3142BC">
              <w:rPr>
                <w:rFonts w:ascii="仿宋_GB2312" w:eastAsia="仿宋_GB2312" w:hAnsi="仿宋" w:hint="eastAsia"/>
                <w:bCs/>
                <w:sz w:val="24"/>
                <w:szCs w:val="24"/>
              </w:rPr>
              <w:t>李会芳</w:t>
            </w:r>
          </w:p>
          <w:p w14:paraId="02A001D9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3142BC">
              <w:rPr>
                <w:rFonts w:ascii="仿宋_GB2312" w:eastAsia="仿宋_GB2312" w:hAnsi="华文仿宋" w:cs="华文仿宋" w:hint="eastAsia"/>
                <w:sz w:val="24"/>
                <w:szCs w:val="24"/>
              </w:rPr>
              <w:t>山西中医药大学</w:t>
            </w:r>
          </w:p>
        </w:tc>
      </w:tr>
      <w:tr w:rsidR="00A54949" w:rsidRPr="007D04F1" w14:paraId="39875FC9" w14:textId="77777777">
        <w:trPr>
          <w:trHeight w:val="487"/>
        </w:trPr>
        <w:tc>
          <w:tcPr>
            <w:tcW w:w="1934" w:type="dxa"/>
            <w:vAlign w:val="center"/>
          </w:tcPr>
          <w:p w14:paraId="22C04C05" w14:textId="77777777" w:rsidR="00A54949" w:rsidRPr="007D04F1" w:rsidRDefault="00A0448D" w:rsidP="007D04F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>16:40-17:00</w:t>
            </w:r>
          </w:p>
        </w:tc>
        <w:tc>
          <w:tcPr>
            <w:tcW w:w="3844" w:type="dxa"/>
            <w:vAlign w:val="center"/>
          </w:tcPr>
          <w:p w14:paraId="46311716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大黄蒽醌类药物的风险评价与警戒</w:t>
            </w:r>
          </w:p>
        </w:tc>
        <w:tc>
          <w:tcPr>
            <w:tcW w:w="2233" w:type="dxa"/>
            <w:vAlign w:val="center"/>
          </w:tcPr>
          <w:p w14:paraId="644F7477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3142BC">
              <w:rPr>
                <w:rFonts w:ascii="仿宋_GB2312" w:eastAsia="仿宋_GB2312" w:hAnsi="仿宋" w:hint="eastAsia"/>
                <w:bCs/>
                <w:sz w:val="24"/>
                <w:szCs w:val="24"/>
              </w:rPr>
              <w:t>林志健</w:t>
            </w:r>
          </w:p>
          <w:p w14:paraId="5733F263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142BC">
              <w:rPr>
                <w:rFonts w:ascii="仿宋_GB2312" w:eastAsia="仿宋_GB2312" w:hAnsi="华文仿宋" w:cs="华文仿宋" w:hint="eastAsia"/>
                <w:sz w:val="24"/>
                <w:szCs w:val="24"/>
              </w:rPr>
              <w:t>北京中医药大学</w:t>
            </w:r>
          </w:p>
        </w:tc>
        <w:tc>
          <w:tcPr>
            <w:tcW w:w="2056" w:type="dxa"/>
            <w:vAlign w:val="center"/>
          </w:tcPr>
          <w:p w14:paraId="7EE6B526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proofErr w:type="gramStart"/>
            <w:r w:rsidRPr="003142BC">
              <w:rPr>
                <w:rFonts w:ascii="仿宋_GB2312" w:eastAsia="仿宋_GB2312" w:hAnsi="仿宋" w:hint="eastAsia"/>
                <w:bCs/>
                <w:sz w:val="24"/>
                <w:szCs w:val="24"/>
              </w:rPr>
              <w:t>兰天</w:t>
            </w:r>
            <w:proofErr w:type="gramEnd"/>
          </w:p>
          <w:p w14:paraId="73C0764D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3142BC">
              <w:rPr>
                <w:rFonts w:ascii="仿宋_GB2312" w:eastAsia="仿宋_GB2312" w:hAnsi="华文仿宋" w:cs="华文仿宋" w:hint="eastAsia"/>
                <w:sz w:val="24"/>
                <w:szCs w:val="24"/>
              </w:rPr>
              <w:t>广东药科大学</w:t>
            </w:r>
          </w:p>
        </w:tc>
      </w:tr>
      <w:tr w:rsidR="00A54949" w:rsidRPr="007D04F1" w14:paraId="4AEAB4DD" w14:textId="77777777">
        <w:trPr>
          <w:trHeight w:val="487"/>
        </w:trPr>
        <w:tc>
          <w:tcPr>
            <w:tcW w:w="1934" w:type="dxa"/>
            <w:vAlign w:val="center"/>
          </w:tcPr>
          <w:p w14:paraId="19726695" w14:textId="77777777" w:rsidR="00A54949" w:rsidRPr="007D04F1" w:rsidRDefault="00A0448D" w:rsidP="007D04F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>17:00-17:20</w:t>
            </w:r>
          </w:p>
        </w:tc>
        <w:tc>
          <w:tcPr>
            <w:tcW w:w="3844" w:type="dxa"/>
            <w:vAlign w:val="center"/>
          </w:tcPr>
          <w:p w14:paraId="54D61D52" w14:textId="77777777" w:rsidR="00A54949" w:rsidRPr="007D04F1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仲景炮附子的传承创新与转化研究</w:t>
            </w:r>
          </w:p>
        </w:tc>
        <w:tc>
          <w:tcPr>
            <w:tcW w:w="2233" w:type="dxa"/>
            <w:vAlign w:val="center"/>
          </w:tcPr>
          <w:p w14:paraId="352FBFA9" w14:textId="77777777" w:rsidR="00A54949" w:rsidRPr="005D4B8A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5D4B8A">
              <w:rPr>
                <w:rFonts w:ascii="仿宋_GB2312" w:eastAsia="仿宋_GB2312" w:hAnsi="仿宋" w:hint="eastAsia"/>
                <w:bCs/>
                <w:sz w:val="24"/>
                <w:szCs w:val="24"/>
              </w:rPr>
              <w:t>张定</w:t>
            </w:r>
            <w:proofErr w:type="gramStart"/>
            <w:r w:rsidRPr="005D4B8A"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  <w:t>堃</w:t>
            </w:r>
            <w:proofErr w:type="gramEnd"/>
          </w:p>
          <w:p w14:paraId="03D88D51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142BC">
              <w:rPr>
                <w:rFonts w:ascii="仿宋_GB2312" w:eastAsia="仿宋_GB2312" w:hAnsi="华文仿宋" w:cs="华文仿宋" w:hint="eastAsia"/>
                <w:sz w:val="24"/>
                <w:szCs w:val="24"/>
              </w:rPr>
              <w:t>成都中医药大学</w:t>
            </w:r>
          </w:p>
        </w:tc>
        <w:tc>
          <w:tcPr>
            <w:tcW w:w="2056" w:type="dxa"/>
            <w:vAlign w:val="center"/>
          </w:tcPr>
          <w:p w14:paraId="25B20484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3142BC">
              <w:rPr>
                <w:rFonts w:ascii="仿宋_GB2312" w:eastAsia="仿宋_GB2312" w:hAnsi="仿宋" w:hint="eastAsia"/>
                <w:bCs/>
                <w:sz w:val="24"/>
                <w:szCs w:val="24"/>
              </w:rPr>
              <w:t>刘文龙</w:t>
            </w:r>
          </w:p>
          <w:p w14:paraId="3963F640" w14:textId="77777777" w:rsidR="00A54949" w:rsidRPr="003142BC" w:rsidRDefault="00A0448D" w:rsidP="007D04F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3142BC">
              <w:rPr>
                <w:rFonts w:ascii="仿宋_GB2312" w:eastAsia="仿宋_GB2312" w:hAnsi="华文仿宋" w:cs="华文仿宋" w:hint="eastAsia"/>
                <w:sz w:val="24"/>
                <w:szCs w:val="24"/>
              </w:rPr>
              <w:t>湖南中医药大学</w:t>
            </w:r>
          </w:p>
        </w:tc>
      </w:tr>
      <w:tr w:rsidR="00A54949" w:rsidRPr="007D04F1" w14:paraId="002C9816" w14:textId="77777777">
        <w:trPr>
          <w:trHeight w:val="487"/>
        </w:trPr>
        <w:tc>
          <w:tcPr>
            <w:tcW w:w="1934" w:type="dxa"/>
            <w:vAlign w:val="center"/>
          </w:tcPr>
          <w:p w14:paraId="2929644B" w14:textId="77777777" w:rsidR="00A54949" w:rsidRPr="007D04F1" w:rsidRDefault="00A0448D" w:rsidP="007D04F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sz w:val="24"/>
                <w:szCs w:val="24"/>
              </w:rPr>
              <w:t>17:20-17:30</w:t>
            </w:r>
          </w:p>
        </w:tc>
        <w:tc>
          <w:tcPr>
            <w:tcW w:w="8133" w:type="dxa"/>
            <w:gridSpan w:val="3"/>
            <w:vAlign w:val="center"/>
          </w:tcPr>
          <w:p w14:paraId="33F95B34" w14:textId="77777777" w:rsidR="00A54949" w:rsidRPr="007D04F1" w:rsidRDefault="00A0448D" w:rsidP="0062277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7D04F1">
              <w:rPr>
                <w:rFonts w:ascii="仿宋_GB2312" w:eastAsia="仿宋_GB2312" w:hAnsi="仿宋" w:hint="eastAsia"/>
                <w:bCs/>
                <w:sz w:val="24"/>
                <w:szCs w:val="24"/>
              </w:rPr>
              <w:t>闭幕</w:t>
            </w:r>
          </w:p>
        </w:tc>
      </w:tr>
    </w:tbl>
    <w:p w14:paraId="49D32E54" w14:textId="77777777" w:rsidR="00A54949" w:rsidRDefault="00A54949">
      <w:pPr>
        <w:snapToGrid w:val="0"/>
        <w:spacing w:line="500" w:lineRule="atLeast"/>
        <w:ind w:rightChars="-327" w:right="-687" w:firstLineChars="50" w:firstLine="160"/>
        <w:jc w:val="left"/>
        <w:rPr>
          <w:rFonts w:ascii="黑体" w:eastAsia="黑体" w:hAnsi="黑体"/>
          <w:bCs/>
          <w:sz w:val="32"/>
          <w:szCs w:val="32"/>
        </w:rPr>
      </w:pPr>
    </w:p>
    <w:p w14:paraId="45A5180B" w14:textId="77777777" w:rsidR="00A54949" w:rsidRDefault="00A54949">
      <w:pPr>
        <w:snapToGrid w:val="0"/>
        <w:spacing w:line="500" w:lineRule="atLeast"/>
        <w:ind w:rightChars="-327" w:right="-687"/>
        <w:jc w:val="left"/>
        <w:rPr>
          <w:rFonts w:ascii="黑体" w:eastAsia="黑体" w:hAnsi="黑体"/>
          <w:bCs/>
          <w:sz w:val="32"/>
        </w:rPr>
      </w:pPr>
    </w:p>
    <w:p w14:paraId="699849D1" w14:textId="21B56CF4" w:rsidR="003142BC" w:rsidRDefault="003142BC">
      <w:pPr>
        <w:widowControl/>
        <w:jc w:val="left"/>
        <w:rPr>
          <w:rFonts w:ascii="黑体" w:eastAsia="黑体" w:hAnsi="黑体"/>
          <w:bCs/>
          <w:sz w:val="32"/>
        </w:rPr>
      </w:pPr>
    </w:p>
    <w:sectPr w:rsidR="003142BC">
      <w:footerReference w:type="default" r:id="rId8"/>
      <w:pgSz w:w="11906" w:h="16838"/>
      <w:pgMar w:top="1418" w:right="1418" w:bottom="1418" w:left="1418" w:header="851" w:footer="7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1A73" w14:textId="77777777" w:rsidR="00253E65" w:rsidRDefault="00253E65">
      <w:r>
        <w:separator/>
      </w:r>
    </w:p>
  </w:endnote>
  <w:endnote w:type="continuationSeparator" w:id="0">
    <w:p w14:paraId="6E47FBEF" w14:textId="77777777" w:rsidR="00253E65" w:rsidRDefault="0025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公文黑体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6E3" w14:textId="77777777" w:rsidR="00A54949" w:rsidRDefault="00A0448D">
    <w:pPr>
      <w:pStyle w:val="a7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Fonts w:ascii="仿宋_GB2312" w:eastAsia="仿宋_GB2312" w:hint="eastAsia"/>
        <w:sz w:val="24"/>
        <w:szCs w:val="24"/>
      </w:rPr>
      <w:instrText>PAGE   \* MERGEFORMAT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C703DC" w:rsidRPr="00C703DC">
      <w:rPr>
        <w:rFonts w:ascii="仿宋_GB2312" w:eastAsia="仿宋_GB2312"/>
        <w:noProof/>
        <w:sz w:val="24"/>
        <w:szCs w:val="24"/>
        <w:lang w:val="zh-CN"/>
      </w:rPr>
      <w:t>1</w:t>
    </w:r>
    <w:r>
      <w:rPr>
        <w:rFonts w:ascii="仿宋_GB2312" w:eastAsia="仿宋_GB2312" w:hint="eastAsia"/>
        <w:sz w:val="24"/>
        <w:szCs w:val="24"/>
      </w:rPr>
      <w:fldChar w:fldCharType="end"/>
    </w:r>
  </w:p>
  <w:p w14:paraId="223F00B0" w14:textId="77777777" w:rsidR="00A54949" w:rsidRDefault="00A54949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E7C5" w14:textId="77777777" w:rsidR="00253E65" w:rsidRDefault="00253E65">
      <w:r>
        <w:separator/>
      </w:r>
    </w:p>
  </w:footnote>
  <w:footnote w:type="continuationSeparator" w:id="0">
    <w:p w14:paraId="3A824BB6" w14:textId="77777777" w:rsidR="00253E65" w:rsidRDefault="00253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F71EAD"/>
    <w:multiLevelType w:val="singleLevel"/>
    <w:tmpl w:val="D9F71EAD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num w:numId="1" w16cid:durableId="137175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RjMWRiYjhhYWNlODNjMGI3Y2JhZDNkZTQ1ZmNjNjIifQ=="/>
  </w:docVars>
  <w:rsids>
    <w:rsidRoot w:val="006B6E30"/>
    <w:rsid w:val="000008C2"/>
    <w:rsid w:val="0001088E"/>
    <w:rsid w:val="00043939"/>
    <w:rsid w:val="000522DF"/>
    <w:rsid w:val="00064C77"/>
    <w:rsid w:val="00066C63"/>
    <w:rsid w:val="000735DD"/>
    <w:rsid w:val="000752D1"/>
    <w:rsid w:val="0009078D"/>
    <w:rsid w:val="00094DA5"/>
    <w:rsid w:val="000A2DEB"/>
    <w:rsid w:val="000B7AE5"/>
    <w:rsid w:val="00100D9A"/>
    <w:rsid w:val="00117393"/>
    <w:rsid w:val="0015358D"/>
    <w:rsid w:val="001712EC"/>
    <w:rsid w:val="00175347"/>
    <w:rsid w:val="00177A0D"/>
    <w:rsid w:val="001A25B5"/>
    <w:rsid w:val="001A29E4"/>
    <w:rsid w:val="001C3BCA"/>
    <w:rsid w:val="001D7FB0"/>
    <w:rsid w:val="001F3F72"/>
    <w:rsid w:val="00212659"/>
    <w:rsid w:val="0021349B"/>
    <w:rsid w:val="00213B76"/>
    <w:rsid w:val="002537A9"/>
    <w:rsid w:val="00253E65"/>
    <w:rsid w:val="00256785"/>
    <w:rsid w:val="002803F6"/>
    <w:rsid w:val="00285AB6"/>
    <w:rsid w:val="0029147B"/>
    <w:rsid w:val="002B3DBC"/>
    <w:rsid w:val="002C377B"/>
    <w:rsid w:val="002D51CE"/>
    <w:rsid w:val="002E60AC"/>
    <w:rsid w:val="00302489"/>
    <w:rsid w:val="003142BC"/>
    <w:rsid w:val="00325301"/>
    <w:rsid w:val="003465C4"/>
    <w:rsid w:val="003636CD"/>
    <w:rsid w:val="003667B5"/>
    <w:rsid w:val="003832E6"/>
    <w:rsid w:val="00384284"/>
    <w:rsid w:val="003939CD"/>
    <w:rsid w:val="003B3E4C"/>
    <w:rsid w:val="003C2FCC"/>
    <w:rsid w:val="003D0F34"/>
    <w:rsid w:val="003D5EA6"/>
    <w:rsid w:val="004051D6"/>
    <w:rsid w:val="00440C61"/>
    <w:rsid w:val="00456F1A"/>
    <w:rsid w:val="00457BF2"/>
    <w:rsid w:val="0046128C"/>
    <w:rsid w:val="0048795C"/>
    <w:rsid w:val="004B1363"/>
    <w:rsid w:val="004B6974"/>
    <w:rsid w:val="004B709E"/>
    <w:rsid w:val="004C36FA"/>
    <w:rsid w:val="004C3A51"/>
    <w:rsid w:val="004D4814"/>
    <w:rsid w:val="004D5289"/>
    <w:rsid w:val="004E43AE"/>
    <w:rsid w:val="004F0A82"/>
    <w:rsid w:val="00502BAA"/>
    <w:rsid w:val="00505438"/>
    <w:rsid w:val="00544357"/>
    <w:rsid w:val="00546281"/>
    <w:rsid w:val="00547814"/>
    <w:rsid w:val="00555789"/>
    <w:rsid w:val="00580113"/>
    <w:rsid w:val="00597454"/>
    <w:rsid w:val="005B4632"/>
    <w:rsid w:val="005C05EA"/>
    <w:rsid w:val="005C15B6"/>
    <w:rsid w:val="005D1510"/>
    <w:rsid w:val="005D4B8A"/>
    <w:rsid w:val="005E23B1"/>
    <w:rsid w:val="005F47C7"/>
    <w:rsid w:val="005F48B0"/>
    <w:rsid w:val="005F7FE4"/>
    <w:rsid w:val="00611154"/>
    <w:rsid w:val="006167AA"/>
    <w:rsid w:val="0062277E"/>
    <w:rsid w:val="00622EA9"/>
    <w:rsid w:val="00630422"/>
    <w:rsid w:val="00631424"/>
    <w:rsid w:val="00632385"/>
    <w:rsid w:val="0064517F"/>
    <w:rsid w:val="006507A4"/>
    <w:rsid w:val="006557C8"/>
    <w:rsid w:val="006569CD"/>
    <w:rsid w:val="00657196"/>
    <w:rsid w:val="006625A8"/>
    <w:rsid w:val="00670BD3"/>
    <w:rsid w:val="00672736"/>
    <w:rsid w:val="00672DEF"/>
    <w:rsid w:val="006A1036"/>
    <w:rsid w:val="006B6E30"/>
    <w:rsid w:val="006D409E"/>
    <w:rsid w:val="006E06B7"/>
    <w:rsid w:val="006E6F2A"/>
    <w:rsid w:val="006E780A"/>
    <w:rsid w:val="006F047C"/>
    <w:rsid w:val="006F4476"/>
    <w:rsid w:val="006F5FF9"/>
    <w:rsid w:val="00712025"/>
    <w:rsid w:val="00716467"/>
    <w:rsid w:val="007245A0"/>
    <w:rsid w:val="00772B8B"/>
    <w:rsid w:val="00772E55"/>
    <w:rsid w:val="007810D8"/>
    <w:rsid w:val="00791B46"/>
    <w:rsid w:val="007D04F1"/>
    <w:rsid w:val="007D294D"/>
    <w:rsid w:val="007D6E32"/>
    <w:rsid w:val="007E51F6"/>
    <w:rsid w:val="007E5D5C"/>
    <w:rsid w:val="00805428"/>
    <w:rsid w:val="008068C3"/>
    <w:rsid w:val="0081364D"/>
    <w:rsid w:val="00815DE7"/>
    <w:rsid w:val="00836D34"/>
    <w:rsid w:val="0084659E"/>
    <w:rsid w:val="00856001"/>
    <w:rsid w:val="00865783"/>
    <w:rsid w:val="00883BF2"/>
    <w:rsid w:val="00890AC9"/>
    <w:rsid w:val="00892F73"/>
    <w:rsid w:val="008A4297"/>
    <w:rsid w:val="009162B5"/>
    <w:rsid w:val="00933C3B"/>
    <w:rsid w:val="00936533"/>
    <w:rsid w:val="0096530C"/>
    <w:rsid w:val="009707E1"/>
    <w:rsid w:val="009A0D66"/>
    <w:rsid w:val="009C22B0"/>
    <w:rsid w:val="009D5DB7"/>
    <w:rsid w:val="009E1167"/>
    <w:rsid w:val="009E7CB1"/>
    <w:rsid w:val="00A0448D"/>
    <w:rsid w:val="00A163E0"/>
    <w:rsid w:val="00A26B42"/>
    <w:rsid w:val="00A35F17"/>
    <w:rsid w:val="00A44F88"/>
    <w:rsid w:val="00A54949"/>
    <w:rsid w:val="00A5712A"/>
    <w:rsid w:val="00A611F5"/>
    <w:rsid w:val="00A70CD5"/>
    <w:rsid w:val="00A75479"/>
    <w:rsid w:val="00A879E4"/>
    <w:rsid w:val="00AE07F7"/>
    <w:rsid w:val="00AF4203"/>
    <w:rsid w:val="00AF6439"/>
    <w:rsid w:val="00B13DAB"/>
    <w:rsid w:val="00B21EB3"/>
    <w:rsid w:val="00B22872"/>
    <w:rsid w:val="00B307B7"/>
    <w:rsid w:val="00B3409D"/>
    <w:rsid w:val="00B50019"/>
    <w:rsid w:val="00B60D7B"/>
    <w:rsid w:val="00B638A5"/>
    <w:rsid w:val="00B65411"/>
    <w:rsid w:val="00B66724"/>
    <w:rsid w:val="00B81E3D"/>
    <w:rsid w:val="00B942AC"/>
    <w:rsid w:val="00BA0411"/>
    <w:rsid w:val="00BB0A29"/>
    <w:rsid w:val="00BC173F"/>
    <w:rsid w:val="00BF5EA2"/>
    <w:rsid w:val="00C07DEF"/>
    <w:rsid w:val="00C11AEE"/>
    <w:rsid w:val="00C17272"/>
    <w:rsid w:val="00C22392"/>
    <w:rsid w:val="00C24A43"/>
    <w:rsid w:val="00C264E6"/>
    <w:rsid w:val="00C5796F"/>
    <w:rsid w:val="00C703DC"/>
    <w:rsid w:val="00CC6D9A"/>
    <w:rsid w:val="00CC755F"/>
    <w:rsid w:val="00CC75A3"/>
    <w:rsid w:val="00D05DA6"/>
    <w:rsid w:val="00D078C3"/>
    <w:rsid w:val="00D13960"/>
    <w:rsid w:val="00D33A34"/>
    <w:rsid w:val="00D40136"/>
    <w:rsid w:val="00D407A0"/>
    <w:rsid w:val="00D56ADF"/>
    <w:rsid w:val="00D57603"/>
    <w:rsid w:val="00D60F8D"/>
    <w:rsid w:val="00D6486F"/>
    <w:rsid w:val="00D731EA"/>
    <w:rsid w:val="00D73B7B"/>
    <w:rsid w:val="00D9399A"/>
    <w:rsid w:val="00DA3153"/>
    <w:rsid w:val="00DA71E2"/>
    <w:rsid w:val="00DA73B7"/>
    <w:rsid w:val="00DA74C5"/>
    <w:rsid w:val="00DC3F38"/>
    <w:rsid w:val="00DC52E7"/>
    <w:rsid w:val="00DE7143"/>
    <w:rsid w:val="00E26DA8"/>
    <w:rsid w:val="00E41462"/>
    <w:rsid w:val="00E662C5"/>
    <w:rsid w:val="00E73CD1"/>
    <w:rsid w:val="00E75700"/>
    <w:rsid w:val="00E831EC"/>
    <w:rsid w:val="00E86D63"/>
    <w:rsid w:val="00EA3B2A"/>
    <w:rsid w:val="00EA4E02"/>
    <w:rsid w:val="00EA7E8B"/>
    <w:rsid w:val="00EB1DAD"/>
    <w:rsid w:val="00EB6162"/>
    <w:rsid w:val="00ED7452"/>
    <w:rsid w:val="00EF1458"/>
    <w:rsid w:val="00F06F41"/>
    <w:rsid w:val="00F2330E"/>
    <w:rsid w:val="00F42CC0"/>
    <w:rsid w:val="00F67139"/>
    <w:rsid w:val="00F863BD"/>
    <w:rsid w:val="00F86405"/>
    <w:rsid w:val="00FB0CDB"/>
    <w:rsid w:val="00FB6545"/>
    <w:rsid w:val="00FE53E2"/>
    <w:rsid w:val="00FE72A9"/>
    <w:rsid w:val="00FF5D5C"/>
    <w:rsid w:val="01464E44"/>
    <w:rsid w:val="024450D9"/>
    <w:rsid w:val="030F0953"/>
    <w:rsid w:val="09AB49A9"/>
    <w:rsid w:val="0AEF2278"/>
    <w:rsid w:val="0BD31A8C"/>
    <w:rsid w:val="0D514104"/>
    <w:rsid w:val="0E33645E"/>
    <w:rsid w:val="0F4E102D"/>
    <w:rsid w:val="0F6E05DA"/>
    <w:rsid w:val="114D103D"/>
    <w:rsid w:val="14C0643E"/>
    <w:rsid w:val="171808F1"/>
    <w:rsid w:val="18DF05E5"/>
    <w:rsid w:val="1B105559"/>
    <w:rsid w:val="1BB22C9E"/>
    <w:rsid w:val="1BDE3817"/>
    <w:rsid w:val="1C104724"/>
    <w:rsid w:val="1CA607F8"/>
    <w:rsid w:val="1CDC053B"/>
    <w:rsid w:val="1DA75A0A"/>
    <w:rsid w:val="1EA66112"/>
    <w:rsid w:val="1FAB4F33"/>
    <w:rsid w:val="20424BBC"/>
    <w:rsid w:val="210F0E78"/>
    <w:rsid w:val="211A1BD8"/>
    <w:rsid w:val="2234428B"/>
    <w:rsid w:val="227B6DE5"/>
    <w:rsid w:val="23BD1E38"/>
    <w:rsid w:val="24156E1F"/>
    <w:rsid w:val="242817D9"/>
    <w:rsid w:val="264B4D52"/>
    <w:rsid w:val="287F41B2"/>
    <w:rsid w:val="29D916B5"/>
    <w:rsid w:val="2A4A6172"/>
    <w:rsid w:val="2BEF7F55"/>
    <w:rsid w:val="2FA323A0"/>
    <w:rsid w:val="30AF3DBA"/>
    <w:rsid w:val="30C11242"/>
    <w:rsid w:val="33E81E01"/>
    <w:rsid w:val="356E3222"/>
    <w:rsid w:val="36E3223C"/>
    <w:rsid w:val="3796030A"/>
    <w:rsid w:val="37E76095"/>
    <w:rsid w:val="38714F0C"/>
    <w:rsid w:val="395D5999"/>
    <w:rsid w:val="397358EA"/>
    <w:rsid w:val="3A600658"/>
    <w:rsid w:val="3B3335ED"/>
    <w:rsid w:val="3D69464F"/>
    <w:rsid w:val="3DF5589F"/>
    <w:rsid w:val="40F16B9A"/>
    <w:rsid w:val="41715CD9"/>
    <w:rsid w:val="423141D5"/>
    <w:rsid w:val="43755ABB"/>
    <w:rsid w:val="439F09F7"/>
    <w:rsid w:val="44FA0819"/>
    <w:rsid w:val="457E261E"/>
    <w:rsid w:val="45AF5657"/>
    <w:rsid w:val="47AB773C"/>
    <w:rsid w:val="49B66B6A"/>
    <w:rsid w:val="4CA87ADB"/>
    <w:rsid w:val="4CDF43E4"/>
    <w:rsid w:val="4D84186E"/>
    <w:rsid w:val="4D897757"/>
    <w:rsid w:val="4F8B7E11"/>
    <w:rsid w:val="4F932DAE"/>
    <w:rsid w:val="50092D0D"/>
    <w:rsid w:val="51347E2E"/>
    <w:rsid w:val="54596484"/>
    <w:rsid w:val="54723358"/>
    <w:rsid w:val="54C52D69"/>
    <w:rsid w:val="559D6AB6"/>
    <w:rsid w:val="5691190F"/>
    <w:rsid w:val="590A3DC3"/>
    <w:rsid w:val="59140E77"/>
    <w:rsid w:val="59495D74"/>
    <w:rsid w:val="59B441E4"/>
    <w:rsid w:val="5A491A4B"/>
    <w:rsid w:val="5AE044F8"/>
    <w:rsid w:val="5CBA1D36"/>
    <w:rsid w:val="5EE769D0"/>
    <w:rsid w:val="5F0A6331"/>
    <w:rsid w:val="600A22DC"/>
    <w:rsid w:val="60A13D52"/>
    <w:rsid w:val="60A2030A"/>
    <w:rsid w:val="61BB1FB0"/>
    <w:rsid w:val="6483238C"/>
    <w:rsid w:val="67CA58A9"/>
    <w:rsid w:val="68500F50"/>
    <w:rsid w:val="6A0632B6"/>
    <w:rsid w:val="6A3F3A64"/>
    <w:rsid w:val="6E573888"/>
    <w:rsid w:val="6E746DDF"/>
    <w:rsid w:val="6F8029A4"/>
    <w:rsid w:val="70A00C78"/>
    <w:rsid w:val="71BF4500"/>
    <w:rsid w:val="72DD4E02"/>
    <w:rsid w:val="72E326E7"/>
    <w:rsid w:val="74E50C84"/>
    <w:rsid w:val="76220316"/>
    <w:rsid w:val="78961CC6"/>
    <w:rsid w:val="78D1791B"/>
    <w:rsid w:val="7B8234B1"/>
    <w:rsid w:val="7B9048FC"/>
    <w:rsid w:val="7BA533ED"/>
    <w:rsid w:val="7BAC0AB5"/>
    <w:rsid w:val="7F427C3D"/>
    <w:rsid w:val="7FA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B7C0F2"/>
  <w15:docId w15:val="{615A8404-0FF3-48B2-A69C-0AF86273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spacing w:before="130"/>
      <w:jc w:val="left"/>
    </w:pPr>
    <w:rPr>
      <w:rFonts w:ascii="宋体" w:hAnsi="宋体"/>
      <w:kern w:val="0"/>
      <w:sz w:val="32"/>
      <w:szCs w:val="32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customStyle="1" w:styleId="a4">
    <w:name w:val="正文文本 字符"/>
    <w:link w:val="a3"/>
    <w:uiPriority w:val="1"/>
    <w:qFormat/>
    <w:rPr>
      <w:rFonts w:ascii="宋体" w:eastAsia="宋体" w:hAnsi="宋体" w:cs="宋体"/>
      <w:kern w:val="0"/>
      <w:sz w:val="32"/>
      <w:szCs w:val="32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1">
    <w:name w:val="页脚 字符1"/>
    <w:link w:val="a7"/>
    <w:uiPriority w:val="99"/>
    <w:qFormat/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sz w:val="18"/>
      <w:szCs w:val="18"/>
    </w:rPr>
  </w:style>
  <w:style w:type="paragraph" w:styleId="ae">
    <w:name w:val="List Paragraph"/>
    <w:basedOn w:val="a"/>
    <w:uiPriority w:val="1"/>
    <w:qFormat/>
    <w:pPr>
      <w:autoSpaceDE w:val="0"/>
      <w:autoSpaceDN w:val="0"/>
      <w:spacing w:before="130"/>
      <w:ind w:left="1101" w:hanging="243"/>
      <w:jc w:val="left"/>
    </w:pPr>
    <w:rPr>
      <w:rFonts w:ascii="宋体" w:hAnsi="宋体" w:cs="宋体"/>
      <w:kern w:val="0"/>
      <w:sz w:val="22"/>
    </w:rPr>
  </w:style>
  <w:style w:type="character" w:customStyle="1" w:styleId="hps">
    <w:name w:val="hps"/>
    <w:basedOn w:val="a0"/>
    <w:qFormat/>
  </w:style>
  <w:style w:type="paragraph" w:customStyle="1" w:styleId="Style15">
    <w:name w:val="_Style 15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af">
    <w:name w:val="页脚 字符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华翠</cp:lastModifiedBy>
  <cp:revision>4</cp:revision>
  <cp:lastPrinted>2023-12-07T02:38:00Z</cp:lastPrinted>
  <dcterms:created xsi:type="dcterms:W3CDTF">2023-12-08T07:24:00Z</dcterms:created>
  <dcterms:modified xsi:type="dcterms:W3CDTF">2023-12-08T07:27:00Z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DD44FC4C994D4E8EAEEE7115124E8FAB_13</vt:lpwstr>
  </property>
</Properties>
</file>