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42" w:rsidRDefault="0007638B">
      <w:pPr>
        <w:adjustRightInd w:val="0"/>
        <w:snapToGrid w:val="0"/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>附件2：</w:t>
      </w:r>
    </w:p>
    <w:p w:rsidR="003C0F42" w:rsidRDefault="0007638B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论文摘要（中英文均可）参考模板</w:t>
      </w:r>
    </w:p>
    <w:p w:rsidR="003C0F42" w:rsidRDefault="0007638B">
      <w:pPr>
        <w:snapToGri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论文题目</w:t>
      </w:r>
      <w:r>
        <w:rPr>
          <w:rFonts w:ascii="Times New Roman" w:hAnsi="Times New Roman" w:hint="eastAsia"/>
          <w:b/>
          <w:sz w:val="28"/>
          <w:szCs w:val="28"/>
        </w:rPr>
        <w:t>/Title</w:t>
      </w:r>
    </w:p>
    <w:p w:rsidR="003C0F42" w:rsidRDefault="0007638B">
      <w:pPr>
        <w:snapToGrid w:val="0"/>
        <w:jc w:val="center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姓名</w:t>
      </w:r>
      <w:r>
        <w:rPr>
          <w:rFonts w:ascii="Times New Roman" w:eastAsia="仿宋_GB2312" w:hAnsi="Times New Roman"/>
          <w:sz w:val="24"/>
          <w:szCs w:val="24"/>
          <w:vertAlign w:val="superscript"/>
        </w:rPr>
        <w:t>1,*</w:t>
      </w:r>
      <w:r>
        <w:rPr>
          <w:rFonts w:ascii="Times New Roman" w:eastAsia="仿宋_GB2312" w:hAnsi="Times New Roman"/>
          <w:sz w:val="24"/>
          <w:szCs w:val="24"/>
        </w:rPr>
        <w:t>, Name1</w:t>
      </w:r>
      <w:r>
        <w:rPr>
          <w:rFonts w:ascii="Times New Roman" w:eastAsia="仿宋_GB2312" w:hAnsi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/>
          <w:sz w:val="24"/>
          <w:szCs w:val="24"/>
        </w:rPr>
        <w:t>, Name</w:t>
      </w:r>
      <w:r>
        <w:rPr>
          <w:rFonts w:ascii="Times New Roman" w:eastAsia="仿宋_GB2312" w:hAnsi="Times New Roman" w:hint="eastAsia"/>
          <w:sz w:val="24"/>
          <w:szCs w:val="24"/>
        </w:rPr>
        <w:t>2</w:t>
      </w:r>
      <w:r>
        <w:rPr>
          <w:rFonts w:ascii="Times New Roman" w:eastAsia="仿宋_GB2312" w:hAnsi="Times New Roman"/>
          <w:sz w:val="24"/>
          <w:szCs w:val="24"/>
          <w:vertAlign w:val="superscript"/>
        </w:rPr>
        <w:t>1</w:t>
      </w:r>
      <w:r>
        <w:rPr>
          <w:rFonts w:ascii="Times New Roman" w:eastAsia="仿宋_GB2312" w:hAnsi="Times New Roman"/>
          <w:sz w:val="24"/>
          <w:szCs w:val="24"/>
        </w:rPr>
        <w:t xml:space="preserve">, </w:t>
      </w:r>
    </w:p>
    <w:p w:rsidR="003C0F42" w:rsidRDefault="0007638B">
      <w:pPr>
        <w:snapToGrid w:val="0"/>
        <w:jc w:val="center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  <w:vertAlign w:val="superscript"/>
        </w:rPr>
        <w:t>1</w:t>
      </w:r>
      <w:r>
        <w:rPr>
          <w:rFonts w:ascii="Times New Roman" w:eastAsia="仿宋_GB2312" w:hAnsi="Times New Roman"/>
          <w:szCs w:val="21"/>
        </w:rPr>
        <w:t xml:space="preserve"> </w:t>
      </w:r>
      <w:r>
        <w:rPr>
          <w:rFonts w:ascii="Times New Roman" w:eastAsia="仿宋_GB2312" w:hAnsi="Times New Roman" w:hint="eastAsia"/>
          <w:szCs w:val="21"/>
        </w:rPr>
        <w:t>单位</w:t>
      </w:r>
      <w:r>
        <w:rPr>
          <w:rFonts w:ascii="Times New Roman" w:eastAsia="仿宋_GB2312" w:hAnsi="Times New Roman"/>
          <w:szCs w:val="21"/>
        </w:rPr>
        <w:t xml:space="preserve">. </w:t>
      </w:r>
      <w:r>
        <w:rPr>
          <w:rFonts w:ascii="Times New Roman" w:eastAsia="仿宋_GB2312" w:hAnsi="Times New Roman"/>
          <w:szCs w:val="21"/>
        </w:rPr>
        <w:t>城市</w:t>
      </w:r>
      <w:r>
        <w:rPr>
          <w:rFonts w:ascii="Times New Roman" w:eastAsia="仿宋_GB2312" w:hAnsi="Times New Roman"/>
          <w:szCs w:val="21"/>
        </w:rPr>
        <w:t xml:space="preserve"> </w:t>
      </w:r>
      <w:r>
        <w:rPr>
          <w:rFonts w:ascii="Times New Roman" w:eastAsia="仿宋_GB2312" w:hAnsi="Times New Roman"/>
          <w:szCs w:val="21"/>
        </w:rPr>
        <w:t>邮编</w:t>
      </w:r>
    </w:p>
    <w:p w:rsidR="003C0F42" w:rsidRDefault="0007638B">
      <w:pPr>
        <w:snapToGrid w:val="0"/>
        <w:jc w:val="center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  <w:vertAlign w:val="superscript"/>
        </w:rPr>
        <w:t>2</w:t>
      </w:r>
      <w:r>
        <w:rPr>
          <w:rFonts w:ascii="Times New Roman" w:eastAsia="仿宋_GB2312" w:hAnsi="Times New Roman"/>
          <w:szCs w:val="21"/>
        </w:rPr>
        <w:t xml:space="preserve"> </w:t>
      </w:r>
      <w:r>
        <w:rPr>
          <w:rFonts w:ascii="Times New Roman" w:eastAsia="仿宋_GB2312" w:hAnsi="Times New Roman" w:hint="eastAsia"/>
          <w:szCs w:val="21"/>
        </w:rPr>
        <w:t>单位</w:t>
      </w:r>
      <w:r>
        <w:rPr>
          <w:rFonts w:ascii="Times New Roman" w:eastAsia="仿宋_GB2312" w:hAnsi="Times New Roman"/>
          <w:szCs w:val="21"/>
        </w:rPr>
        <w:t xml:space="preserve">. </w:t>
      </w:r>
      <w:r>
        <w:rPr>
          <w:rFonts w:ascii="Times New Roman" w:eastAsia="仿宋_GB2312" w:hAnsi="Times New Roman"/>
          <w:szCs w:val="21"/>
        </w:rPr>
        <w:t>城市</w:t>
      </w:r>
      <w:r>
        <w:rPr>
          <w:rFonts w:ascii="Times New Roman" w:eastAsia="仿宋_GB2312" w:hAnsi="Times New Roman"/>
          <w:szCs w:val="21"/>
        </w:rPr>
        <w:t xml:space="preserve"> </w:t>
      </w:r>
      <w:r>
        <w:rPr>
          <w:rFonts w:ascii="Times New Roman" w:eastAsia="仿宋_GB2312" w:hAnsi="Times New Roman"/>
          <w:szCs w:val="21"/>
        </w:rPr>
        <w:t>邮编</w:t>
      </w:r>
    </w:p>
    <w:p w:rsidR="003C0F42" w:rsidRDefault="0007638B">
      <w:pPr>
        <w:jc w:val="center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 xml:space="preserve">* Tel:  </w:t>
      </w:r>
      <w:proofErr w:type="gramStart"/>
      <w:r>
        <w:rPr>
          <w:rFonts w:ascii="Times New Roman" w:eastAsia="仿宋_GB2312" w:hAnsi="Times New Roman"/>
          <w:szCs w:val="21"/>
        </w:rPr>
        <w:t xml:space="preserve">  ;</w:t>
      </w:r>
      <w:proofErr w:type="gramEnd"/>
      <w:r>
        <w:rPr>
          <w:rFonts w:ascii="Times New Roman" w:eastAsia="仿宋_GB2312" w:hAnsi="Times New Roman"/>
          <w:szCs w:val="21"/>
        </w:rPr>
        <w:t xml:space="preserve"> Email:    </w:t>
      </w:r>
    </w:p>
    <w:p w:rsidR="003C0F42" w:rsidRDefault="003C0F42">
      <w:pPr>
        <w:jc w:val="center"/>
        <w:rPr>
          <w:rFonts w:ascii="Times New Roman" w:hAnsi="Times New Roman"/>
          <w:sz w:val="24"/>
          <w:szCs w:val="24"/>
        </w:rPr>
      </w:pPr>
    </w:p>
    <w:p w:rsidR="003C0F42" w:rsidRDefault="003C0F42">
      <w:pPr>
        <w:jc w:val="center"/>
        <w:rPr>
          <w:rFonts w:ascii="Times New Roman" w:hAnsi="Times New Roman"/>
          <w:sz w:val="24"/>
          <w:szCs w:val="24"/>
        </w:rPr>
      </w:pPr>
    </w:p>
    <w:p w:rsidR="003C0F42" w:rsidRDefault="0007638B">
      <w:pPr>
        <w:spacing w:line="320" w:lineRule="exact"/>
        <w:ind w:firstLineChars="200"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6350</wp:posOffset>
                </wp:positionV>
                <wp:extent cx="3988435" cy="1884045"/>
                <wp:effectExtent l="11430" t="6350" r="10160" b="5080"/>
                <wp:wrapSquare wrapText="bothSides"/>
                <wp:docPr id="10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8435" cy="188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C0F42" w:rsidRDefault="000763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图片（如有）</w:t>
                            </w:r>
                          </w:p>
                          <w:p w:rsidR="003C0F42" w:rsidRDefault="003C0F42"/>
                          <w:p w:rsidR="003C0F42" w:rsidRDefault="003C0F42"/>
                          <w:p w:rsidR="003C0F42" w:rsidRDefault="003C0F42"/>
                          <w:p w:rsidR="003C0F42" w:rsidRDefault="003C0F42"/>
                          <w:p w:rsidR="003C0F42" w:rsidRDefault="003C0F42"/>
                          <w:p w:rsidR="003C0F42" w:rsidRDefault="003C0F42"/>
                          <w:p w:rsidR="003C0F42" w:rsidRDefault="003C0F42"/>
                          <w:p w:rsidR="003C0F42" w:rsidRDefault="003C0F42"/>
                        </w:txbxContent>
                      </wps:txbx>
                      <wps:bodyPr vert="horz" wrap="square" lIns="91440" tIns="45720" rIns="91440" bIns="45720" anchor="t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 xmlns:cx1="http://schemas.microsoft.com/office/drawing/2015/9/8/chartex">
            <w:pict>
              <v:rect id="文本框 2" o:spid="_x0000_s1026" o:spt="1" style="position:absolute;left:0pt;margin-top:0.5pt;height:148.35pt;width:314.05pt;mso-position-horizontal:center;mso-wrap-distance-bottom:3.6pt;mso-wrap-distance-left:9pt;mso-wrap-distance-right:9pt;mso-wrap-distance-top:3.6pt;z-index:251662336;mso-width-relative:page;mso-height-relative:margin;mso-height-percent:200;" fillcolor="#FFFFFF" filled="t" stroked="t" coordsize="21600,21600" o:gfxdata="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TIEltUAAAAGAQAADwAAAAAAAAABACAAAAAiAAAAZHJz&#10;L2Rvd25yZXYueG1sUEsBAhQAFAAAAAgAh07iQJ+nU8ZAAgAAowQAAA4AAAAAAAAAAQAgAAAAJAEA&#10;AGRycy9lMm9Eb2MueG1sUEsFBgAAAAAGAAYAWQEAANY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图片（如有）</w:t>
                      </w:r>
                    </w:p>
                    <w:p/>
                    <w:p/>
                    <w:p/>
                    <w:p/>
                    <w:p/>
                    <w:p/>
                    <w:p/>
                    <w:p/>
                  </w:txbxContent>
                </v:textbox>
                <w10:wrap type="square"/>
              </v:rect>
            </w:pict>
          </mc:Fallback>
        </mc:AlternateContent>
      </w:r>
    </w:p>
    <w:p w:rsidR="003C0F42" w:rsidRDefault="003C0F42">
      <w:pPr>
        <w:spacing w:line="32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3C0F42" w:rsidRDefault="003C0F42">
      <w:pPr>
        <w:spacing w:line="32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3C0F42" w:rsidRDefault="003C0F42">
      <w:pPr>
        <w:spacing w:line="32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3C0F42" w:rsidRDefault="003C0F42">
      <w:pPr>
        <w:spacing w:line="32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3C0F42" w:rsidRDefault="003C0F42">
      <w:pPr>
        <w:spacing w:line="32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3C0F42" w:rsidRDefault="003C0F42">
      <w:pPr>
        <w:spacing w:line="32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3C0F42" w:rsidRDefault="003C0F42">
      <w:pPr>
        <w:spacing w:line="32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3C0F42" w:rsidRDefault="003C0F42">
      <w:pPr>
        <w:spacing w:line="32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3C0F42" w:rsidRDefault="003C0F42">
      <w:pPr>
        <w:spacing w:line="32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3C0F42" w:rsidRDefault="003C0F42">
      <w:pPr>
        <w:spacing w:line="32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3C0F42" w:rsidRDefault="0007638B">
      <w:pPr>
        <w:spacing w:line="32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摘要内容</w:t>
      </w:r>
    </w:p>
    <w:p w:rsidR="003C0F42" w:rsidRDefault="003C0F42">
      <w:pPr>
        <w:spacing w:line="32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3C0F42" w:rsidRDefault="003C0F42">
      <w:pPr>
        <w:spacing w:line="32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3C0F42" w:rsidRDefault="003C0F42">
      <w:pPr>
        <w:spacing w:line="32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3C0F42" w:rsidRDefault="003C0F42">
      <w:pPr>
        <w:spacing w:line="32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3C0F42" w:rsidRDefault="003C0F42">
      <w:pPr>
        <w:spacing w:line="32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3C0F42" w:rsidRDefault="003C0F42">
      <w:pPr>
        <w:spacing w:line="320" w:lineRule="exact"/>
        <w:ind w:firstLineChars="200" w:firstLine="480"/>
        <w:rPr>
          <w:rFonts w:ascii="Times New Roman" w:hAnsi="Times New Roman"/>
          <w:bCs/>
          <w:iCs/>
          <w:sz w:val="24"/>
          <w:szCs w:val="24"/>
        </w:rPr>
      </w:pPr>
    </w:p>
    <w:p w:rsidR="003C0F42" w:rsidRDefault="003C0F42">
      <w:pPr>
        <w:spacing w:line="320" w:lineRule="exact"/>
        <w:ind w:firstLineChars="200" w:firstLine="480"/>
        <w:rPr>
          <w:rFonts w:ascii="Times New Roman" w:hAnsi="Times New Roman"/>
          <w:bCs/>
          <w:iCs/>
          <w:sz w:val="24"/>
          <w:szCs w:val="24"/>
        </w:rPr>
      </w:pPr>
    </w:p>
    <w:p w:rsidR="003C0F42" w:rsidRDefault="0007638B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参考文献</w:t>
      </w:r>
      <w:r>
        <w:rPr>
          <w:rFonts w:ascii="Times New Roman" w:hAnsi="Times New Roman"/>
          <w:szCs w:val="21"/>
        </w:rPr>
        <w:t>:</w:t>
      </w:r>
    </w:p>
    <w:p w:rsidR="003C0F42" w:rsidRDefault="0007638B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1. Bin Wei, </w:t>
      </w:r>
      <w:proofErr w:type="spellStart"/>
      <w:r>
        <w:rPr>
          <w:rFonts w:ascii="Times New Roman" w:hAnsi="Times New Roman"/>
          <w:szCs w:val="21"/>
        </w:rPr>
        <w:t>Ao</w:t>
      </w:r>
      <w:proofErr w:type="spellEnd"/>
      <w:r>
        <w:rPr>
          <w:rFonts w:ascii="Times New Roman" w:hAnsi="Times New Roman"/>
          <w:szCs w:val="21"/>
        </w:rPr>
        <w:t xml:space="preserve">-Qi Du, Zhen-Yi Zhou, Cong Lai, Wen-Chao Yu, </w:t>
      </w:r>
      <w:proofErr w:type="spellStart"/>
      <w:r>
        <w:rPr>
          <w:rFonts w:ascii="Times New Roman" w:hAnsi="Times New Roman"/>
          <w:szCs w:val="21"/>
        </w:rPr>
        <w:t>Jin</w:t>
      </w:r>
      <w:proofErr w:type="spellEnd"/>
      <w:r>
        <w:rPr>
          <w:rFonts w:ascii="Times New Roman" w:hAnsi="Times New Roman"/>
          <w:szCs w:val="21"/>
        </w:rPr>
        <w:t xml:space="preserve">-Biao Yu, Yan-Lei Yu, Jian-Wei Chen, Hua-Wei Zhang, </w:t>
      </w:r>
      <w:proofErr w:type="spellStart"/>
      <w:r>
        <w:rPr>
          <w:rFonts w:ascii="Times New Roman" w:hAnsi="Times New Roman"/>
          <w:szCs w:val="21"/>
        </w:rPr>
        <w:t>Xue</w:t>
      </w:r>
      <w:proofErr w:type="spellEnd"/>
      <w:r>
        <w:rPr>
          <w:rFonts w:ascii="Times New Roman" w:hAnsi="Times New Roman"/>
          <w:szCs w:val="21"/>
        </w:rPr>
        <w:t xml:space="preserve">-Wei Xu, Hong Wang. An atlas of bacterial secondary metabolite biosynthesis gene clusters. </w:t>
      </w:r>
      <w:r>
        <w:rPr>
          <w:rFonts w:ascii="Times New Roman" w:hAnsi="Times New Roman"/>
          <w:b/>
          <w:bCs/>
          <w:i/>
          <w:iCs/>
          <w:szCs w:val="21"/>
        </w:rPr>
        <w:t xml:space="preserve">Environmental Microbiology </w:t>
      </w:r>
      <w:r>
        <w:rPr>
          <w:rFonts w:ascii="Times New Roman" w:hAnsi="Times New Roman"/>
          <w:szCs w:val="21"/>
        </w:rPr>
        <w:t>(2021), 23(11): 6981-6992.</w:t>
      </w:r>
    </w:p>
    <w:p w:rsidR="003C0F42" w:rsidRDefault="0007638B">
      <w:pPr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2. </w:t>
      </w:r>
    </w:p>
    <w:p w:rsidR="003C0F42" w:rsidRDefault="003C0F42">
      <w:pPr>
        <w:rPr>
          <w:rFonts w:ascii="Times New Roman" w:hAnsi="Times New Roman"/>
          <w:b/>
          <w:szCs w:val="21"/>
        </w:rPr>
      </w:pPr>
    </w:p>
    <w:p w:rsidR="003C0F42" w:rsidRDefault="003C0F42">
      <w:pPr>
        <w:rPr>
          <w:rFonts w:ascii="Times New Roman" w:hAnsi="Times New Roman"/>
          <w:b/>
          <w:szCs w:val="21"/>
        </w:rPr>
      </w:pPr>
    </w:p>
    <w:p w:rsidR="003C0F42" w:rsidRDefault="003C0F42">
      <w:pPr>
        <w:rPr>
          <w:rFonts w:ascii="Times New Roman" w:hAnsi="Times New Roman"/>
          <w:b/>
          <w:szCs w:val="21"/>
        </w:rPr>
      </w:pPr>
    </w:p>
    <w:p w:rsidR="003C0F42" w:rsidRDefault="0007638B">
      <w:pPr>
        <w:spacing w:line="32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作者简介：</w:t>
      </w:r>
      <w:r>
        <w:rPr>
          <w:rFonts w:ascii="Times New Roman" w:hAnsi="Times New Roman" w:hint="eastAsia"/>
          <w:szCs w:val="24"/>
        </w:rPr>
        <w:t>****</w:t>
      </w:r>
    </w:p>
    <w:p w:rsidR="003C0F42" w:rsidRDefault="0007638B">
      <w:pPr>
        <w:spacing w:line="32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（</w:t>
      </w:r>
      <w:r>
        <w:rPr>
          <w:rFonts w:ascii="Times New Roman" w:hAnsi="Times New Roman" w:hint="eastAsia"/>
          <w:szCs w:val="24"/>
        </w:rPr>
        <w:t>一页版面</w:t>
      </w:r>
      <w:r>
        <w:rPr>
          <w:rFonts w:ascii="Times New Roman" w:hAnsi="Times New Roman"/>
          <w:szCs w:val="24"/>
        </w:rPr>
        <w:t>）</w:t>
      </w:r>
    </w:p>
    <w:sectPr w:rsidR="003C0F42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E9B" w:rsidRDefault="00013E9B">
      <w:r>
        <w:separator/>
      </w:r>
    </w:p>
  </w:endnote>
  <w:endnote w:type="continuationSeparator" w:id="0">
    <w:p w:rsidR="00013E9B" w:rsidRDefault="0001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42" w:rsidRDefault="0007638B">
    <w:pPr>
      <w:pStyle w:val="a9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4361B0" w:rsidRPr="004361B0">
      <w:rPr>
        <w:rFonts w:ascii="仿宋_GB2312" w:eastAsia="仿宋_GB2312"/>
        <w:noProof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  <w:p w:rsidR="003C0F42" w:rsidRDefault="003C0F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E9B" w:rsidRDefault="00013E9B">
      <w:r>
        <w:separator/>
      </w:r>
    </w:p>
  </w:footnote>
  <w:footnote w:type="continuationSeparator" w:id="0">
    <w:p w:rsidR="00013E9B" w:rsidRDefault="00013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C87712"/>
    <w:multiLevelType w:val="singleLevel"/>
    <w:tmpl w:val="FCC8771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yZmUyNzMyZTZiZTNhZGY0Y2JhZDkwZjQzNWQ4OTUifQ=="/>
  </w:docVars>
  <w:rsids>
    <w:rsidRoot w:val="00A95A43"/>
    <w:rsid w:val="BBE75B7A"/>
    <w:rsid w:val="FFFD9169"/>
    <w:rsid w:val="00013E9B"/>
    <w:rsid w:val="0007638B"/>
    <w:rsid w:val="000B6475"/>
    <w:rsid w:val="000B71EA"/>
    <w:rsid w:val="001650D4"/>
    <w:rsid w:val="00174783"/>
    <w:rsid w:val="00194CA4"/>
    <w:rsid w:val="001E10A7"/>
    <w:rsid w:val="001F10DE"/>
    <w:rsid w:val="0025438C"/>
    <w:rsid w:val="002B2D34"/>
    <w:rsid w:val="00344E66"/>
    <w:rsid w:val="003C0F42"/>
    <w:rsid w:val="00407B71"/>
    <w:rsid w:val="004361B0"/>
    <w:rsid w:val="004F166C"/>
    <w:rsid w:val="0051024B"/>
    <w:rsid w:val="006053D3"/>
    <w:rsid w:val="00607772"/>
    <w:rsid w:val="006A0DE3"/>
    <w:rsid w:val="006C5EE3"/>
    <w:rsid w:val="00760F3A"/>
    <w:rsid w:val="008042DC"/>
    <w:rsid w:val="008A2568"/>
    <w:rsid w:val="008B2A3E"/>
    <w:rsid w:val="008D6A37"/>
    <w:rsid w:val="009521B0"/>
    <w:rsid w:val="00A05A8E"/>
    <w:rsid w:val="00A446E9"/>
    <w:rsid w:val="00A64DDE"/>
    <w:rsid w:val="00A84888"/>
    <w:rsid w:val="00A95A43"/>
    <w:rsid w:val="00AC0922"/>
    <w:rsid w:val="00AE7163"/>
    <w:rsid w:val="00B43019"/>
    <w:rsid w:val="00B71280"/>
    <w:rsid w:val="00BB185A"/>
    <w:rsid w:val="00BB2629"/>
    <w:rsid w:val="00C126E0"/>
    <w:rsid w:val="00D01553"/>
    <w:rsid w:val="00D23ED0"/>
    <w:rsid w:val="00D56D02"/>
    <w:rsid w:val="00D9584E"/>
    <w:rsid w:val="00DD293A"/>
    <w:rsid w:val="00DD4D3C"/>
    <w:rsid w:val="00DE422E"/>
    <w:rsid w:val="00E65D13"/>
    <w:rsid w:val="00EA380B"/>
    <w:rsid w:val="00ED2977"/>
    <w:rsid w:val="00F543D9"/>
    <w:rsid w:val="00FF01B4"/>
    <w:rsid w:val="048B3E34"/>
    <w:rsid w:val="09CB4CD3"/>
    <w:rsid w:val="0B391D48"/>
    <w:rsid w:val="0D3D7429"/>
    <w:rsid w:val="116457F1"/>
    <w:rsid w:val="11BB3962"/>
    <w:rsid w:val="11F052D6"/>
    <w:rsid w:val="12E50BB3"/>
    <w:rsid w:val="1483289C"/>
    <w:rsid w:val="16184DFC"/>
    <w:rsid w:val="1A9B5076"/>
    <w:rsid w:val="1DB13429"/>
    <w:rsid w:val="1F220A99"/>
    <w:rsid w:val="1FDF698A"/>
    <w:rsid w:val="27677991"/>
    <w:rsid w:val="2B980A61"/>
    <w:rsid w:val="2CD46F5F"/>
    <w:rsid w:val="2F631292"/>
    <w:rsid w:val="341B222F"/>
    <w:rsid w:val="3BEB24E7"/>
    <w:rsid w:val="3DA94A4E"/>
    <w:rsid w:val="3E631B3F"/>
    <w:rsid w:val="3F136CC1"/>
    <w:rsid w:val="43CF6B92"/>
    <w:rsid w:val="458E7FD9"/>
    <w:rsid w:val="48BD0AFA"/>
    <w:rsid w:val="4ABC0A30"/>
    <w:rsid w:val="4B2D77CE"/>
    <w:rsid w:val="4B865D88"/>
    <w:rsid w:val="4C742085"/>
    <w:rsid w:val="5200442C"/>
    <w:rsid w:val="53813A0F"/>
    <w:rsid w:val="557D4BD3"/>
    <w:rsid w:val="57AB7091"/>
    <w:rsid w:val="57D04678"/>
    <w:rsid w:val="5CFD1C22"/>
    <w:rsid w:val="5FAA71A5"/>
    <w:rsid w:val="63602487"/>
    <w:rsid w:val="65425DEF"/>
    <w:rsid w:val="6A1B7B84"/>
    <w:rsid w:val="6AF5007F"/>
    <w:rsid w:val="6CDD1DD3"/>
    <w:rsid w:val="6E535B46"/>
    <w:rsid w:val="6EBC1281"/>
    <w:rsid w:val="769366F2"/>
    <w:rsid w:val="78887E95"/>
    <w:rsid w:val="78CE3E5A"/>
    <w:rsid w:val="79445E9A"/>
    <w:rsid w:val="79A87055"/>
    <w:rsid w:val="7A951295"/>
    <w:rsid w:val="7C2B70C8"/>
    <w:rsid w:val="7C790E6E"/>
    <w:rsid w:val="7F89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DA5BB73"/>
  <w15:docId w15:val="{AD781FFE-EC9A-4FA8-AAD5-0A09CD4B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qFormat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Hyperlink"/>
    <w:basedOn w:val="a0"/>
    <w:uiPriority w:val="99"/>
    <w:qFormat/>
    <w:rPr>
      <w:color w:val="0000FF"/>
      <w:u w:val="none"/>
    </w:rPr>
  </w:style>
  <w:style w:type="character" w:styleId="af3">
    <w:name w:val="annotation reference"/>
    <w:basedOn w:val="a0"/>
    <w:qFormat/>
    <w:rPr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qFormat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qFormat/>
    <w:rPr>
      <w:color w:val="605E5C"/>
      <w:shd w:val="clear" w:color="auto" w:fill="E1DFDD"/>
    </w:rPr>
  </w:style>
  <w:style w:type="character" w:customStyle="1" w:styleId="a6">
    <w:name w:val="日期 字符"/>
    <w:basedOn w:val="a0"/>
    <w:link w:val="a5"/>
    <w:uiPriority w:val="99"/>
    <w:qFormat/>
    <w:rPr>
      <w:kern w:val="2"/>
      <w:sz w:val="21"/>
      <w:szCs w:val="22"/>
    </w:rPr>
  </w:style>
  <w:style w:type="character" w:customStyle="1" w:styleId="3">
    <w:name w:val="未处理的提及3"/>
    <w:basedOn w:val="a0"/>
    <w:uiPriority w:val="99"/>
    <w:qFormat/>
    <w:rPr>
      <w:color w:val="605E5C"/>
      <w:shd w:val="clear" w:color="auto" w:fill="E1DFDD"/>
    </w:rPr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qFormat/>
    <w:rPr>
      <w:rFonts w:ascii="Calibri" w:hAnsi="Calibri" w:cs="宋体"/>
      <w:kern w:val="2"/>
      <w:sz w:val="21"/>
      <w:szCs w:val="22"/>
    </w:rPr>
  </w:style>
  <w:style w:type="character" w:customStyle="1" w:styleId="af">
    <w:name w:val="批注主题 字符"/>
    <w:basedOn w:val="a4"/>
    <w:link w:val="ae"/>
    <w:qFormat/>
    <w:rPr>
      <w:rFonts w:ascii="Calibri" w:hAnsi="Calibri" w:cs="宋体"/>
      <w:b/>
      <w:bCs/>
      <w:kern w:val="2"/>
      <w:sz w:val="21"/>
      <w:szCs w:val="22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2023-06-16T10:03:00Z</dcterms:created>
  <dcterms:modified xsi:type="dcterms:W3CDTF">2023-06-16T10:03:00Z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7FDE22E23EEA48A1B5D95CB6899C3D34</vt:lpwstr>
  </property>
</Properties>
</file>