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F025" w14:textId="77777777" w:rsidR="00C0252E" w:rsidRDefault="00CF44CB">
      <w:pPr>
        <w:pStyle w:val="ac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6D70AC0E" w14:textId="77777777" w:rsidR="00C0252E" w:rsidRDefault="00CF44CB">
      <w:pPr>
        <w:pStyle w:val="ac"/>
        <w:snapToGrid w:val="0"/>
        <w:ind w:leftChars="-2" w:left="-4" w:firstLineChars="0" w:firstLine="2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中国药学会方剂组学专业委员会首届学术年会日程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134"/>
        <w:gridCol w:w="1701"/>
      </w:tblGrid>
      <w:tr w:rsidR="00C0252E" w14:paraId="42FD6364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59584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时间</w:t>
            </w:r>
          </w:p>
        </w:tc>
        <w:tc>
          <w:tcPr>
            <w:tcW w:w="76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5A952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内容</w:t>
            </w:r>
          </w:p>
        </w:tc>
      </w:tr>
      <w:tr w:rsidR="00C0252E" w14:paraId="7969F9F7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ABA70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09:00-10: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F1CA1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中国药学会方剂组学专业委员会成立大会</w:t>
            </w:r>
          </w:p>
        </w:tc>
      </w:tr>
      <w:tr w:rsidR="00C0252E" w14:paraId="09F9E306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782BF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10:30-1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FC9B4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年会主旨报告</w:t>
            </w:r>
          </w:p>
        </w:tc>
      </w:tr>
      <w:tr w:rsidR="00C0252E" w14:paraId="41141A27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70E7B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时间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37275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内容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AA9F4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讲者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6B901" w14:textId="77777777" w:rsidR="00C0252E" w:rsidRDefault="00CF44CB" w:rsidP="002C2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主持人</w:t>
            </w:r>
          </w:p>
        </w:tc>
      </w:tr>
      <w:tr w:rsidR="00C0252E" w14:paraId="39470CEC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C2C40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A642D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方剂组学高质量发展要义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1CC6C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王永炎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BF5F2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乔延江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段大跃</w:t>
            </w:r>
            <w:proofErr w:type="gramEnd"/>
          </w:p>
        </w:tc>
      </w:tr>
      <w:tr w:rsidR="00C0252E" w14:paraId="262B76D8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78290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0:30-11:00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8BD6F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80D2F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张玉奎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EB751" w14:textId="77777777" w:rsidR="00C0252E" w:rsidRDefault="00C0252E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1F1A1885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AFCD4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25258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学科交叉推动中医药创新发展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DC13A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杨宝峰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A9DF1" w14:textId="77777777" w:rsidR="00C0252E" w:rsidRDefault="00C0252E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794FE974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B645B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E02E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63ED7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段大跃</w:t>
            </w:r>
            <w:proofErr w:type="gramEnd"/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5C127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王忠/齐云</w:t>
            </w:r>
          </w:p>
        </w:tc>
      </w:tr>
      <w:tr w:rsidR="00C0252E" w14:paraId="55EEA408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C03C0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50-12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892ED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94E16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张永祥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58079" w14:textId="77777777" w:rsidR="00C0252E" w:rsidRDefault="00C0252E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5D38B99F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7AD55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10-12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17B56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54378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彭成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A3966" w14:textId="77777777" w:rsidR="00C0252E" w:rsidRDefault="00C0252E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0A44C929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5F21C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6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604DA" w14:textId="77777777" w:rsidR="00C0252E" w:rsidRDefault="00CF44CB" w:rsidP="002C2FE6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sz w:val="22"/>
                <w:szCs w:val="22"/>
              </w:rPr>
              <w:t>午餐（自助餐）</w:t>
            </w:r>
          </w:p>
        </w:tc>
      </w:tr>
      <w:tr w:rsidR="00C0252E" w14:paraId="5BF61D1F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5D296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C69CF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系统-系统的多组学方法与中医药方剂研究：以古汉养生精为例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3EF35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梁琼麟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CA942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张彤/曹鹏</w:t>
            </w:r>
          </w:p>
        </w:tc>
      </w:tr>
      <w:tr w:rsidR="00C0252E" w14:paraId="7E7DCFAD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8076E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1C049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方剂组学的研究进展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A6245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王忠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8E249" w14:textId="77777777" w:rsidR="00C0252E" w:rsidRDefault="00C0252E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767C6C67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512CA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E9B6F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D92D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肖红斌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163C0" w14:textId="77777777" w:rsidR="00C0252E" w:rsidRDefault="00C0252E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09536EC1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79957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26411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抗肿瘤复方药物药理研究进展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5A243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David L. Adelson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EC620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军/范骁辉</w:t>
            </w:r>
          </w:p>
        </w:tc>
      </w:tr>
      <w:tr w:rsidR="00C0252E" w14:paraId="3E2CCE04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C8D45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481E2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Cell type deconvolution with Spatially weighted Poisson-Gamma model for spatial transcriptomics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79192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马亮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8590C" w14:textId="77777777" w:rsidR="00C0252E" w:rsidRDefault="00C0252E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15808592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8532F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15:10-15:30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C113D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基于高内涵表型分析的益气活血中药药效物质研究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DF87F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王毅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307D6" w14:textId="77777777" w:rsidR="00C0252E" w:rsidRDefault="00C0252E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08CFD821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0E9EF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15:30-15:50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B62FF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多模态分子科学交叉驱动的功能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代谢组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学转化医学应用研究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19D23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海涛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63304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刘振权/王跃飞</w:t>
            </w:r>
          </w:p>
        </w:tc>
      </w:tr>
      <w:tr w:rsidR="00C0252E" w14:paraId="7588932C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31BE4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15:50-16:10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1D29F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基于人工智能的网络医学与真实世界中医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临床大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数据交叉融合研究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9DA9A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周雪忠</w:t>
            </w:r>
            <w:proofErr w:type="gramEnd"/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432AB" w14:textId="77777777" w:rsidR="00C0252E" w:rsidRDefault="00C0252E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19967D1D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30303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16:10-16:30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73FAA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基于系统药理学的中药复方解析和优化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231BA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王永华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A85A9" w14:textId="77777777" w:rsidR="00C0252E" w:rsidRDefault="00C0252E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5D2FD6D3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A7769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16:30-16:50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3C19F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星斗云数据库及中医药大语言模型的构建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7DFBC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王文佳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EE339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李后开/陆金健</w:t>
            </w:r>
          </w:p>
        </w:tc>
      </w:tr>
      <w:tr w:rsidR="00C0252E" w14:paraId="3BE28E82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143AF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16:50-17:10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E3AAF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模块药理学分析平台的应用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E288F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王池社</w:t>
            </w:r>
            <w:proofErr w:type="gramEnd"/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6DFC0" w14:textId="77777777" w:rsidR="00C0252E" w:rsidRDefault="00C0252E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3A709DA2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1EF2F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17:10-17:30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1D5BB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天然药物期刊《Planta Medica》介绍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16A49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Oliver Kayser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73609" w14:textId="77777777" w:rsidR="00C0252E" w:rsidRDefault="00C0252E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52E" w14:paraId="426F540F" w14:textId="77777777" w:rsidTr="002C2FE6">
        <w:trPr>
          <w:trHeight w:val="39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C29B2" w14:textId="77777777" w:rsidR="00C0252E" w:rsidRDefault="00CF44CB" w:rsidP="002C2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83CFA" w14:textId="77777777" w:rsidR="00C0252E" w:rsidRDefault="00CF44CB" w:rsidP="002C2FE6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闭幕总结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7F5D8" w14:textId="77777777" w:rsidR="00C0252E" w:rsidRDefault="00CF44CB" w:rsidP="002C2FE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王忠</w:t>
            </w:r>
          </w:p>
        </w:tc>
      </w:tr>
    </w:tbl>
    <w:p w14:paraId="43F88F34" w14:textId="77777777" w:rsidR="00C0252E" w:rsidRDefault="00C0252E">
      <w:pPr>
        <w:pStyle w:val="ac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</w:p>
    <w:p w14:paraId="319A89DE" w14:textId="5DD3377D" w:rsidR="00C0252E" w:rsidRDefault="00C0252E">
      <w:pPr>
        <w:rPr>
          <w:rFonts w:ascii="黑体" w:eastAsia="黑体" w:hAnsi="黑体"/>
          <w:sz w:val="32"/>
          <w:szCs w:val="32"/>
        </w:rPr>
      </w:pPr>
    </w:p>
    <w:sectPr w:rsidR="00C0252E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8B60" w14:textId="77777777" w:rsidR="00D06A9C" w:rsidRDefault="00D06A9C">
      <w:r>
        <w:separator/>
      </w:r>
    </w:p>
  </w:endnote>
  <w:endnote w:type="continuationSeparator" w:id="0">
    <w:p w14:paraId="6950977A" w14:textId="77777777" w:rsidR="00D06A9C" w:rsidRDefault="00D0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14:paraId="1663B253" w14:textId="77777777" w:rsidR="00C0252E" w:rsidRDefault="00CF44CB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24574F" w:rsidRPr="0024574F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9BCDC78" w14:textId="77777777" w:rsidR="00C0252E" w:rsidRDefault="00C025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57F4" w14:textId="77777777" w:rsidR="00D06A9C" w:rsidRDefault="00D06A9C">
      <w:r>
        <w:separator/>
      </w:r>
    </w:p>
  </w:footnote>
  <w:footnote w:type="continuationSeparator" w:id="0">
    <w:p w14:paraId="02DD6978" w14:textId="77777777" w:rsidR="00D06A9C" w:rsidRDefault="00D0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yY2Q3MTliNTg4OWI4ZmYwN2Y0YzAzNDJmNGI2OTMifQ=="/>
  </w:docVars>
  <w:rsids>
    <w:rsidRoot w:val="7CD32728"/>
    <w:rsid w:val="00016D69"/>
    <w:rsid w:val="0006414C"/>
    <w:rsid w:val="000B2591"/>
    <w:rsid w:val="000E6553"/>
    <w:rsid w:val="00193934"/>
    <w:rsid w:val="001A3A43"/>
    <w:rsid w:val="00202332"/>
    <w:rsid w:val="00222AF6"/>
    <w:rsid w:val="0024574F"/>
    <w:rsid w:val="00291096"/>
    <w:rsid w:val="002A1F0C"/>
    <w:rsid w:val="002C2FE6"/>
    <w:rsid w:val="002C4CF9"/>
    <w:rsid w:val="002D79EE"/>
    <w:rsid w:val="0030771A"/>
    <w:rsid w:val="003172B6"/>
    <w:rsid w:val="003F1F7B"/>
    <w:rsid w:val="003F774F"/>
    <w:rsid w:val="004A18CB"/>
    <w:rsid w:val="004C178C"/>
    <w:rsid w:val="00520899"/>
    <w:rsid w:val="00582213"/>
    <w:rsid w:val="005D6C0B"/>
    <w:rsid w:val="00634E11"/>
    <w:rsid w:val="00636C42"/>
    <w:rsid w:val="00651F48"/>
    <w:rsid w:val="00654071"/>
    <w:rsid w:val="00661F26"/>
    <w:rsid w:val="00672850"/>
    <w:rsid w:val="00690697"/>
    <w:rsid w:val="00693912"/>
    <w:rsid w:val="006B6E49"/>
    <w:rsid w:val="00720D50"/>
    <w:rsid w:val="0074290C"/>
    <w:rsid w:val="00742F07"/>
    <w:rsid w:val="007E1990"/>
    <w:rsid w:val="00817628"/>
    <w:rsid w:val="00980179"/>
    <w:rsid w:val="00A27F60"/>
    <w:rsid w:val="00A532FB"/>
    <w:rsid w:val="00A62521"/>
    <w:rsid w:val="00A71934"/>
    <w:rsid w:val="00B249CD"/>
    <w:rsid w:val="00B73428"/>
    <w:rsid w:val="00BB5FAF"/>
    <w:rsid w:val="00C0252E"/>
    <w:rsid w:val="00C41D1D"/>
    <w:rsid w:val="00CC40A6"/>
    <w:rsid w:val="00CD0802"/>
    <w:rsid w:val="00CF44CB"/>
    <w:rsid w:val="00D06A9C"/>
    <w:rsid w:val="00D3013A"/>
    <w:rsid w:val="00D9736E"/>
    <w:rsid w:val="00DE2F6B"/>
    <w:rsid w:val="00DF5623"/>
    <w:rsid w:val="00EA3EB1"/>
    <w:rsid w:val="00EC723D"/>
    <w:rsid w:val="00F35C5E"/>
    <w:rsid w:val="00FB099E"/>
    <w:rsid w:val="3FC03423"/>
    <w:rsid w:val="42236D65"/>
    <w:rsid w:val="57DFE706"/>
    <w:rsid w:val="761572C4"/>
    <w:rsid w:val="7BBF4DE3"/>
    <w:rsid w:val="7CD32728"/>
    <w:rsid w:val="7E7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A8933"/>
  <w15:docId w15:val="{A6FBA411-8786-4747-A33E-AF5FFBE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26E5" w:themeColor="hyperlink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7D8B-1B09-49FC-9A9E-12C8C53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3</cp:revision>
  <cp:lastPrinted>2023-10-16T01:31:00Z</cp:lastPrinted>
  <dcterms:created xsi:type="dcterms:W3CDTF">2023-12-05T02:12:00Z</dcterms:created>
  <dcterms:modified xsi:type="dcterms:W3CDTF">2023-12-05T02:14:00Z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607F9BD3ED00D25F0949F5642A711C7F_43</vt:lpwstr>
  </property>
</Properties>
</file>