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8507D" w14:textId="21D57D2D" w:rsidR="00897B07" w:rsidRDefault="00FD2B8E" w:rsidP="00897B07">
      <w:pPr>
        <w:widowControl/>
        <w:adjustRightInd w:val="0"/>
        <w:snapToGrid w:val="0"/>
        <w:jc w:val="left"/>
        <w:rPr>
          <w:rFonts w:ascii="黑体" w:eastAsia="黑体" w:hAnsi="黑体" w:hint="eastAsia"/>
          <w:sz w:val="32"/>
          <w:szCs w:val="32"/>
        </w:rPr>
      </w:pPr>
      <w:r w:rsidRPr="00486024">
        <w:rPr>
          <w:rFonts w:ascii="黑体" w:eastAsia="黑体" w:hAnsi="黑体" w:hint="eastAsia"/>
          <w:sz w:val="32"/>
          <w:szCs w:val="32"/>
        </w:rPr>
        <w:t>附件</w:t>
      </w:r>
      <w:r w:rsidR="00897B07">
        <w:rPr>
          <w:rFonts w:ascii="黑体" w:eastAsia="黑体" w:hAnsi="黑体" w:hint="eastAsia"/>
          <w:sz w:val="32"/>
          <w:szCs w:val="32"/>
        </w:rPr>
        <w:t>1</w:t>
      </w:r>
      <w:r w:rsidRPr="00486024">
        <w:rPr>
          <w:rFonts w:ascii="黑体" w:eastAsia="黑体" w:hAnsi="黑体" w:hint="eastAsia"/>
          <w:sz w:val="32"/>
          <w:szCs w:val="32"/>
        </w:rPr>
        <w:t>：</w:t>
      </w:r>
    </w:p>
    <w:p w14:paraId="5688C720" w14:textId="489A8A69" w:rsidR="00897B07" w:rsidRPr="00897B07" w:rsidRDefault="00D22E4F" w:rsidP="00D22E4F">
      <w:pPr>
        <w:widowControl/>
        <w:adjustRightInd w:val="0"/>
        <w:snapToGrid w:val="0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D22E4F">
        <w:rPr>
          <w:rFonts w:ascii="方正小标宋简体" w:eastAsia="方正小标宋简体" w:hAnsi="Times New Roman" w:hint="eastAsia"/>
          <w:sz w:val="36"/>
          <w:szCs w:val="36"/>
        </w:rPr>
        <w:t>2024年中国药学会医药知识产权研究专业委员会学术年会</w:t>
      </w:r>
      <w:r w:rsidR="00897B07" w:rsidRPr="00897B07">
        <w:rPr>
          <w:rFonts w:ascii="方正小标宋简体" w:eastAsia="方正小标宋简体" w:hAnsi="Times New Roman" w:hint="eastAsia"/>
          <w:sz w:val="36"/>
          <w:szCs w:val="36"/>
        </w:rPr>
        <w:t>日程</w:t>
      </w:r>
    </w:p>
    <w:p w14:paraId="584BF110" w14:textId="77777777" w:rsidR="00897B07" w:rsidRPr="00897B07" w:rsidRDefault="00897B07" w:rsidP="00897B07">
      <w:pPr>
        <w:widowControl/>
        <w:jc w:val="center"/>
        <w:rPr>
          <w:rFonts w:ascii="仿宋_GB2312" w:eastAsia="仿宋_GB2312" w:hAnsi="宋体" w:hint="eastAsia"/>
          <w:color w:val="000000"/>
          <w:sz w:val="28"/>
          <w:szCs w:val="28"/>
        </w:rPr>
      </w:pPr>
    </w:p>
    <w:tbl>
      <w:tblPr>
        <w:tblStyle w:val="121"/>
        <w:tblW w:w="8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46"/>
      </w:tblGrid>
      <w:tr w:rsidR="00E4098B" w:rsidRPr="00897B07" w14:paraId="19480C2A" w14:textId="77777777" w:rsidTr="00BD5EFC">
        <w:tc>
          <w:tcPr>
            <w:tcW w:w="1560" w:type="dxa"/>
            <w:shd w:val="clear" w:color="auto" w:fill="D9D9D9"/>
          </w:tcPr>
          <w:p w14:paraId="0A0220B1" w14:textId="77777777" w:rsidR="00E4098B" w:rsidRPr="00897B07" w:rsidRDefault="00E4098B" w:rsidP="00BD5EFC">
            <w:pPr>
              <w:widowControl/>
              <w:tabs>
                <w:tab w:val="left" w:pos="1420"/>
              </w:tabs>
              <w:spacing w:line="400" w:lineRule="exact"/>
              <w:jc w:val="left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>1</w:t>
            </w:r>
            <w:r w:rsidRPr="00897B07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1月29日</w:t>
            </w:r>
          </w:p>
        </w:tc>
        <w:tc>
          <w:tcPr>
            <w:tcW w:w="6946" w:type="dxa"/>
            <w:shd w:val="clear" w:color="auto" w:fill="D9D9D9"/>
          </w:tcPr>
          <w:p w14:paraId="0EACE133" w14:textId="77777777" w:rsidR="00E4098B" w:rsidRPr="00897B07" w:rsidRDefault="00E4098B" w:rsidP="00BD5EFC">
            <w:pPr>
              <w:widowControl/>
              <w:tabs>
                <w:tab w:val="left" w:pos="1560"/>
              </w:tabs>
              <w:spacing w:line="400" w:lineRule="exact"/>
              <w:ind w:rightChars="150" w:right="315"/>
              <w:jc w:val="left"/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 xml:space="preserve">会议报到 </w:t>
            </w:r>
          </w:p>
        </w:tc>
      </w:tr>
      <w:tr w:rsidR="00E4098B" w:rsidRPr="00897B07" w14:paraId="7BA474C4" w14:textId="77777777" w:rsidTr="00BD5EFC">
        <w:trPr>
          <w:trHeight w:val="537"/>
        </w:trPr>
        <w:tc>
          <w:tcPr>
            <w:tcW w:w="1560" w:type="dxa"/>
            <w:shd w:val="clear" w:color="auto" w:fill="auto"/>
          </w:tcPr>
          <w:p w14:paraId="7C07684B" w14:textId="77777777" w:rsidR="00E4098B" w:rsidRPr="00897B07" w:rsidRDefault="00E4098B" w:rsidP="00BD5EFC">
            <w:pPr>
              <w:adjustRightInd w:val="0"/>
              <w:spacing w:beforeLines="50" w:before="156" w:line="40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4</w:t>
            </w: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:0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0-20</w:t>
            </w: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:0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4338F890" w14:textId="77777777" w:rsidR="00E4098B" w:rsidRPr="00897B07" w:rsidRDefault="00E4098B" w:rsidP="00BD5EFC">
            <w:pPr>
              <w:adjustRightInd w:val="0"/>
              <w:spacing w:beforeLines="50" w:before="156" w:afterLines="50" w:after="156" w:line="40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会议报到</w:t>
            </w:r>
          </w:p>
        </w:tc>
      </w:tr>
      <w:tr w:rsidR="00E4098B" w:rsidRPr="00897B07" w14:paraId="32346323" w14:textId="77777777" w:rsidTr="00BD5EFC">
        <w:tc>
          <w:tcPr>
            <w:tcW w:w="1560" w:type="dxa"/>
            <w:shd w:val="clear" w:color="auto" w:fill="D9D9D9"/>
          </w:tcPr>
          <w:p w14:paraId="6F2075D7" w14:textId="77777777" w:rsidR="00E4098B" w:rsidRPr="00897B07" w:rsidRDefault="00E4098B" w:rsidP="00BD5EFC">
            <w:pPr>
              <w:widowControl/>
              <w:tabs>
                <w:tab w:val="left" w:pos="1420"/>
              </w:tabs>
              <w:spacing w:line="400" w:lineRule="exact"/>
              <w:jc w:val="left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>1</w:t>
            </w:r>
            <w:r w:rsidRPr="00897B07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</w:t>
            </w:r>
            <w:r w:rsidRPr="00897B07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月</w:t>
            </w:r>
            <w:r w:rsidRPr="00897B07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30</w:t>
            </w:r>
            <w:r w:rsidRPr="00897B07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946" w:type="dxa"/>
            <w:shd w:val="clear" w:color="auto" w:fill="D9D9D9"/>
          </w:tcPr>
          <w:p w14:paraId="4B55B603" w14:textId="77777777" w:rsidR="00E4098B" w:rsidRPr="00897B07" w:rsidRDefault="00E4098B" w:rsidP="00BD5EFC">
            <w:pPr>
              <w:widowControl/>
              <w:tabs>
                <w:tab w:val="left" w:pos="1560"/>
              </w:tabs>
              <w:spacing w:line="400" w:lineRule="exact"/>
              <w:ind w:rightChars="150" w:right="315"/>
              <w:jc w:val="left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学术研讨会</w:t>
            </w:r>
          </w:p>
        </w:tc>
      </w:tr>
      <w:tr w:rsidR="00E4098B" w:rsidRPr="00897B07" w14:paraId="37E6AD29" w14:textId="77777777" w:rsidTr="00BD5EFC">
        <w:tc>
          <w:tcPr>
            <w:tcW w:w="1560" w:type="dxa"/>
            <w:shd w:val="clear" w:color="auto" w:fill="auto"/>
          </w:tcPr>
          <w:p w14:paraId="1ECC0B96" w14:textId="77777777" w:rsidR="00E4098B" w:rsidRPr="00897B07" w:rsidRDefault="00E4098B" w:rsidP="00BD5EFC">
            <w:pPr>
              <w:adjustRightInd w:val="0"/>
              <w:spacing w:beforeLines="50" w:before="156" w:line="40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</w:t>
            </w: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8:30-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</w:t>
            </w: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6946" w:type="dxa"/>
            <w:shd w:val="clear" w:color="auto" w:fill="auto"/>
          </w:tcPr>
          <w:p w14:paraId="14E5331D" w14:textId="77777777" w:rsidR="00E4098B" w:rsidRPr="00897B07" w:rsidRDefault="00E4098B" w:rsidP="00BD5EFC">
            <w:pPr>
              <w:adjustRightInd w:val="0"/>
              <w:spacing w:beforeLines="50" w:before="156" w:line="40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会议报到</w:t>
            </w: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98B" w:rsidRPr="00897B07" w14:paraId="5F0AC96C" w14:textId="77777777" w:rsidTr="00BD5EFC">
        <w:tc>
          <w:tcPr>
            <w:tcW w:w="1560" w:type="dxa"/>
          </w:tcPr>
          <w:p w14:paraId="278DDEA1" w14:textId="77777777" w:rsidR="00E4098B" w:rsidRPr="00897B07" w:rsidRDefault="00E4098B" w:rsidP="00BD5EFC">
            <w:pPr>
              <w:adjustRightInd w:val="0"/>
              <w:spacing w:beforeLines="50" w:before="156" w:line="40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</w:t>
            </w: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9:00-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</w:t>
            </w: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9:20</w:t>
            </w:r>
          </w:p>
        </w:tc>
        <w:tc>
          <w:tcPr>
            <w:tcW w:w="6946" w:type="dxa"/>
          </w:tcPr>
          <w:p w14:paraId="08A28D13" w14:textId="66D70B5B" w:rsidR="00E4098B" w:rsidRPr="00897B07" w:rsidRDefault="00E4098B" w:rsidP="00BD5EFC">
            <w:pPr>
              <w:widowControl/>
              <w:tabs>
                <w:tab w:val="left" w:pos="1985"/>
              </w:tabs>
              <w:spacing w:beforeLines="50" w:before="156" w:line="400" w:lineRule="exac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开幕</w:t>
            </w:r>
            <w:r w:rsidRPr="00897B0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致辞（主持：</w:t>
            </w:r>
            <w:proofErr w:type="gramStart"/>
            <w:r w:rsidRPr="00897B0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丁锦希</w:t>
            </w:r>
            <w:proofErr w:type="gramEnd"/>
            <w:r w:rsidR="00C70A4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</w:t>
            </w:r>
            <w:r w:rsidR="001F509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中国药学会医药知识产权研究专业委员会主任委员、</w:t>
            </w:r>
            <w:r w:rsidR="00C70A4B" w:rsidRPr="00C70A4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中国药科大学研究生院常务副院长</w:t>
            </w:r>
            <w:r w:rsidR="00C70A4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、</w:t>
            </w:r>
            <w:r w:rsidR="00C70A4B" w:rsidRPr="00C70A4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二级教授</w:t>
            </w:r>
            <w:r w:rsidRPr="00897B0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E4098B" w:rsidRPr="00897B07" w14:paraId="08A2C973" w14:textId="77777777" w:rsidTr="00BD5EFC">
        <w:tc>
          <w:tcPr>
            <w:tcW w:w="8506" w:type="dxa"/>
            <w:gridSpan w:val="2"/>
          </w:tcPr>
          <w:p w14:paraId="543B7921" w14:textId="5C983D3A" w:rsidR="00E4098B" w:rsidRPr="00FE4979" w:rsidRDefault="00E4098B" w:rsidP="00BD5EF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张清奎</w:t>
            </w:r>
            <w:r w:rsidR="00C70A4B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中国药学会医药知识产权研究专业委员会名誉主任委员</w:t>
            </w:r>
          </w:p>
        </w:tc>
      </w:tr>
      <w:tr w:rsidR="00E4098B" w:rsidRPr="00897B07" w14:paraId="0204A710" w14:textId="77777777" w:rsidTr="00BD5EFC">
        <w:tc>
          <w:tcPr>
            <w:tcW w:w="8506" w:type="dxa"/>
            <w:gridSpan w:val="2"/>
          </w:tcPr>
          <w:p w14:paraId="6816E7D0" w14:textId="77777777" w:rsidR="00E4098B" w:rsidRPr="00897B07" w:rsidRDefault="00E4098B" w:rsidP="00BD5EFC">
            <w:pPr>
              <w:adjustRightInd w:val="0"/>
              <w:spacing w:beforeLines="50" w:before="156" w:line="400" w:lineRule="exact"/>
              <w:ind w:rightChars="-117" w:right="-246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897B07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专题</w:t>
            </w:r>
            <w:proofErr w:type="gramStart"/>
            <w:r w:rsidRPr="00897B07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>一</w:t>
            </w:r>
            <w:proofErr w:type="gramEnd"/>
            <w:r w:rsidRPr="00897B07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：</w:t>
            </w:r>
            <w:r w:rsidRPr="00897B07">
              <w:rPr>
                <w:rFonts w:ascii="仿宋_GB2312" w:eastAsia="仿宋_GB2312" w:hint="eastAsia"/>
                <w:b/>
                <w:color w:val="000000"/>
                <w:sz w:val="24"/>
              </w:rPr>
              <w:t>新专利法实施背景下的药品知识产权制度实践</w:t>
            </w:r>
          </w:p>
          <w:p w14:paraId="51C808C1" w14:textId="77777777" w:rsidR="00E4098B" w:rsidRPr="00897B07" w:rsidRDefault="00E4098B" w:rsidP="00BD5EFC">
            <w:pPr>
              <w:adjustRightInd w:val="0"/>
              <w:spacing w:afterLines="50" w:after="156" w:line="400" w:lineRule="exact"/>
              <w:ind w:rightChars="-117" w:right="-246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(主持：陈扬 华科医药科技有限公司副总经理)</w:t>
            </w:r>
          </w:p>
        </w:tc>
      </w:tr>
      <w:tr w:rsidR="00E4098B" w:rsidRPr="00897B07" w14:paraId="6248353D" w14:textId="77777777" w:rsidTr="00BD5EFC">
        <w:tc>
          <w:tcPr>
            <w:tcW w:w="1560" w:type="dxa"/>
          </w:tcPr>
          <w:p w14:paraId="0789C737" w14:textId="77777777" w:rsidR="00E4098B" w:rsidRPr="00897B07" w:rsidRDefault="00E4098B" w:rsidP="00BD5EFC">
            <w:pPr>
              <w:adjustRightInd w:val="0"/>
              <w:spacing w:beforeLines="50" w:before="156" w:line="40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</w:t>
            </w: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9: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2</w:t>
            </w: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0-9:5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17C1A81F" w14:textId="77777777" w:rsidR="00E4098B" w:rsidRDefault="00E4098B" w:rsidP="00BD5EFC">
            <w:pPr>
              <w:tabs>
                <w:tab w:val="left" w:pos="1701"/>
              </w:tabs>
              <w:adjustRightIn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E4098B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药品专利纠纷早期解决机制实践情况</w:t>
            </w:r>
          </w:p>
          <w:p w14:paraId="28DA85B5" w14:textId="7EFF1D46" w:rsidR="00E4098B" w:rsidRPr="00897B07" w:rsidRDefault="00E4098B" w:rsidP="00BD5EFC">
            <w:pPr>
              <w:tabs>
                <w:tab w:val="left" w:pos="1701"/>
              </w:tabs>
              <w:adjustRightIn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——</w:t>
            </w:r>
            <w:r w:rsidRPr="00E4098B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杨云云 国家药监局药品注册</w:t>
            </w:r>
            <w:proofErr w:type="gramStart"/>
            <w:r w:rsidRPr="00E4098B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司化药处</w:t>
            </w:r>
            <w:proofErr w:type="gramEnd"/>
            <w:r w:rsidRPr="00E4098B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三级调研员</w:t>
            </w:r>
          </w:p>
        </w:tc>
      </w:tr>
      <w:tr w:rsidR="00E4098B" w:rsidRPr="00897B07" w14:paraId="714C98A0" w14:textId="77777777" w:rsidTr="00BD5EFC">
        <w:tc>
          <w:tcPr>
            <w:tcW w:w="1560" w:type="dxa"/>
          </w:tcPr>
          <w:p w14:paraId="072F3FC1" w14:textId="77777777" w:rsidR="00E4098B" w:rsidRPr="00897B07" w:rsidRDefault="00E4098B" w:rsidP="00BD5EFC">
            <w:pPr>
              <w:adjustRightInd w:val="0"/>
              <w:spacing w:beforeLines="50" w:before="156" w:line="40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09:50-1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</w:t>
            </w: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:2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3AAD7361" w14:textId="77777777" w:rsidR="00E4098B" w:rsidRPr="00897B07" w:rsidRDefault="00E4098B" w:rsidP="00BD5EFC">
            <w:pPr>
              <w:autoSpaceDE w:val="0"/>
              <w:autoSpaceDN w:val="0"/>
              <w:adjustRightInd w:val="0"/>
              <w:spacing w:beforeLines="50" w:before="156" w:line="40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药品专利纠纷早期解决机制行政裁决及相关无效判决解读</w:t>
            </w:r>
          </w:p>
          <w:p w14:paraId="2B3026C8" w14:textId="24EB1623" w:rsidR="00E4098B" w:rsidRPr="00897B07" w:rsidRDefault="00E4098B" w:rsidP="00BD5EFC">
            <w:pPr>
              <w:tabs>
                <w:tab w:val="left" w:pos="1701"/>
              </w:tabs>
              <w:adjustRightInd w:val="0"/>
              <w:spacing w:line="400" w:lineRule="exact"/>
              <w:ind w:left="461" w:hangingChars="192" w:hanging="46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任晓兰</w:t>
            </w:r>
            <w:r w:rsidR="00316EED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  <w:r w:rsidR="00316EED" w:rsidRPr="00316EE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国家知识产权局专利局复审和无效</w:t>
            </w:r>
            <w:proofErr w:type="gramStart"/>
            <w:r w:rsidR="00316EED" w:rsidRPr="00316EE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审理部</w:t>
            </w:r>
            <w:proofErr w:type="gramEnd"/>
            <w:r w:rsidR="00316EED" w:rsidRPr="00316EE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化学申诉一处处长、二级巡视员</w:t>
            </w:r>
          </w:p>
        </w:tc>
      </w:tr>
      <w:tr w:rsidR="00E4098B" w:rsidRPr="00897B07" w14:paraId="4C7290A9" w14:textId="77777777" w:rsidTr="00BD5EFC">
        <w:tc>
          <w:tcPr>
            <w:tcW w:w="1560" w:type="dxa"/>
          </w:tcPr>
          <w:p w14:paraId="22882764" w14:textId="77777777" w:rsidR="00E4098B" w:rsidRPr="00897B07" w:rsidRDefault="00E4098B" w:rsidP="00BD5EFC">
            <w:pPr>
              <w:adjustRightInd w:val="0"/>
              <w:spacing w:beforeLines="50" w:before="156" w:line="40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</w:t>
            </w: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:20-10:3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5C5BE524" w14:textId="77777777" w:rsidR="00E4098B" w:rsidRPr="00897B07" w:rsidRDefault="00E4098B" w:rsidP="00BD5EFC">
            <w:pPr>
              <w:autoSpaceDE w:val="0"/>
              <w:autoSpaceDN w:val="0"/>
              <w:adjustRightInd w:val="0"/>
              <w:spacing w:beforeLines="50" w:before="156" w:line="40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休息</w:t>
            </w:r>
          </w:p>
        </w:tc>
      </w:tr>
      <w:tr w:rsidR="00E4098B" w:rsidRPr="00897B07" w14:paraId="6038DECE" w14:textId="77777777" w:rsidTr="00BD5EFC">
        <w:tc>
          <w:tcPr>
            <w:tcW w:w="1560" w:type="dxa"/>
          </w:tcPr>
          <w:p w14:paraId="62248387" w14:textId="77777777" w:rsidR="00E4098B" w:rsidRPr="00897B07" w:rsidRDefault="00E4098B" w:rsidP="00BD5EFC">
            <w:pPr>
              <w:adjustRightInd w:val="0"/>
              <w:spacing w:beforeLines="50" w:before="156" w:line="40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10:30-11:0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5A92AD40" w14:textId="77777777" w:rsidR="00230033" w:rsidRDefault="00230033" w:rsidP="009D119F">
            <w:pPr>
              <w:adjustRightInd w:val="0"/>
              <w:spacing w:line="40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30033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中国药品专利权期限补偿制度实践</w:t>
            </w:r>
          </w:p>
          <w:p w14:paraId="60F95C58" w14:textId="335EE562" w:rsidR="009D119F" w:rsidRPr="009D119F" w:rsidRDefault="00E4098B" w:rsidP="009D119F">
            <w:pPr>
              <w:adjustRightInd w:val="0"/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——</w:t>
            </w:r>
            <w:proofErr w:type="gramStart"/>
            <w:r w:rsidR="009D119F" w:rsidRPr="009D11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冯</w:t>
            </w:r>
            <w:proofErr w:type="gramEnd"/>
            <w:r w:rsidR="009D119F" w:rsidRPr="009D11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小兵 国家知识产权局专利局医药生物发明审查部一级</w:t>
            </w:r>
            <w:proofErr w:type="gramStart"/>
            <w:r w:rsidR="009D119F" w:rsidRPr="009D11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巡</w:t>
            </w:r>
            <w:proofErr w:type="gramEnd"/>
          </w:p>
          <w:p w14:paraId="1FCEEBCD" w14:textId="595882FE" w:rsidR="00E4098B" w:rsidRPr="00897B07" w:rsidRDefault="009D119F" w:rsidP="009D119F">
            <w:pPr>
              <w:adjustRightInd w:val="0"/>
              <w:spacing w:line="400" w:lineRule="exact"/>
              <w:ind w:leftChars="199" w:left="881" w:hangingChars="193" w:hanging="463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9D11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视员</w:t>
            </w:r>
            <w:proofErr w:type="gramEnd"/>
          </w:p>
        </w:tc>
      </w:tr>
      <w:tr w:rsidR="00E4098B" w:rsidRPr="00897B07" w14:paraId="5236B120" w14:textId="77777777" w:rsidTr="00BD5EFC">
        <w:tc>
          <w:tcPr>
            <w:tcW w:w="1560" w:type="dxa"/>
          </w:tcPr>
          <w:p w14:paraId="00C85BAF" w14:textId="77777777" w:rsidR="00E4098B" w:rsidRPr="00897B07" w:rsidRDefault="00E4098B" w:rsidP="00BD5EFC">
            <w:pPr>
              <w:adjustRightInd w:val="0"/>
              <w:spacing w:beforeLines="50" w:before="156" w:line="40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6946" w:type="dxa"/>
          </w:tcPr>
          <w:p w14:paraId="2171E9B2" w14:textId="77777777" w:rsidR="00E4098B" w:rsidRPr="00897B07" w:rsidRDefault="00E4098B" w:rsidP="00BD5EFC">
            <w:pPr>
              <w:adjustRightInd w:val="0"/>
              <w:spacing w:beforeLines="50" w:before="156" w:line="40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小组讨论</w:t>
            </w:r>
          </w:p>
          <w:p w14:paraId="2A1F1015" w14:textId="77777777" w:rsidR="00E4098B" w:rsidRPr="00897B07" w:rsidRDefault="00E4098B" w:rsidP="00E4098B">
            <w:pPr>
              <w:numPr>
                <w:ilvl w:val="0"/>
                <w:numId w:val="5"/>
              </w:numPr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药品专利纠纷早期解决机制质效提升的相关思考</w:t>
            </w:r>
          </w:p>
          <w:p w14:paraId="04B8C060" w14:textId="77777777" w:rsidR="00E4098B" w:rsidRPr="00897B07" w:rsidRDefault="00E4098B" w:rsidP="00E4098B">
            <w:pPr>
              <w:numPr>
                <w:ilvl w:val="0"/>
                <w:numId w:val="5"/>
              </w:numPr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企业实践及PTE策略探讨</w:t>
            </w:r>
          </w:p>
          <w:p w14:paraId="3EB8CA53" w14:textId="77777777" w:rsidR="00E4098B" w:rsidRPr="00897B07" w:rsidRDefault="00E4098B" w:rsidP="00E4098B">
            <w:pPr>
              <w:numPr>
                <w:ilvl w:val="0"/>
                <w:numId w:val="5"/>
              </w:numPr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医药产业高质量发展对PTE制度的进一步需求</w:t>
            </w:r>
          </w:p>
        </w:tc>
      </w:tr>
      <w:tr w:rsidR="00E4098B" w:rsidRPr="00897B07" w14:paraId="2CB87D2E" w14:textId="77777777" w:rsidTr="00BD5EFC">
        <w:tc>
          <w:tcPr>
            <w:tcW w:w="8506" w:type="dxa"/>
            <w:gridSpan w:val="2"/>
          </w:tcPr>
          <w:p w14:paraId="1735E80D" w14:textId="67DBD054" w:rsidR="00E4098B" w:rsidRPr="00897B07" w:rsidRDefault="00E4098B" w:rsidP="00BD5EF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 xml:space="preserve">主持：郑永锋 </w:t>
            </w:r>
            <w:r w:rsidR="00DD54B3" w:rsidRPr="00DD54B3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天士力生物医药产业集团有限公司副总裁</w:t>
            </w:r>
            <w:r w:rsidR="00DD54B3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DD54B3" w:rsidRPr="00DD54B3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首席知识产权官</w:t>
            </w:r>
          </w:p>
          <w:p w14:paraId="0A1402E2" w14:textId="77777777" w:rsidR="00E4098B" w:rsidRPr="00897B07" w:rsidRDefault="00E4098B" w:rsidP="00BD5EFC">
            <w:pPr>
              <w:autoSpaceDE w:val="0"/>
              <w:autoSpaceDN w:val="0"/>
              <w:adjustRightInd w:val="0"/>
              <w:spacing w:line="400" w:lineRule="exact"/>
              <w:ind w:left="744" w:hangingChars="310" w:hanging="744"/>
              <w:jc w:val="left"/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嘉宾：程永顺 北京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市高级人民法院原知识产权庭副庭长</w:t>
            </w:r>
            <w:r w:rsidRPr="00897B07"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尹</w:t>
            </w:r>
            <w:proofErr w:type="gramEnd"/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昕</w:t>
            </w:r>
            <w:proofErr w:type="gramEnd"/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 xml:space="preserve"> 首都师范大学技术转移中心技术主任</w:t>
            </w:r>
          </w:p>
          <w:p w14:paraId="0746DF69" w14:textId="77777777" w:rsidR="00842294" w:rsidRPr="00897B07" w:rsidRDefault="00842294" w:rsidP="00842294">
            <w:pPr>
              <w:autoSpaceDE w:val="0"/>
              <w:autoSpaceDN w:val="0"/>
              <w:adjustRightInd w:val="0"/>
              <w:spacing w:line="400" w:lineRule="exact"/>
              <w:ind w:firstLineChars="307" w:firstLine="737"/>
              <w:jc w:val="left"/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 xml:space="preserve">徐 </w:t>
            </w:r>
            <w:r w:rsidRPr="00897B07"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锋 阿斯利康中国及亚洲首席知识产权顾问，助理副总裁</w:t>
            </w:r>
          </w:p>
          <w:p w14:paraId="2937F28E" w14:textId="42ED669F" w:rsidR="008D0E92" w:rsidRPr="008D0E92" w:rsidRDefault="008D0E92" w:rsidP="008D0E92">
            <w:pPr>
              <w:autoSpaceDE w:val="0"/>
              <w:autoSpaceDN w:val="0"/>
              <w:adjustRightInd w:val="0"/>
              <w:spacing w:line="400" w:lineRule="exact"/>
              <w:ind w:leftChars="355" w:left="745"/>
              <w:jc w:val="left"/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孙立明</w:t>
            </w: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4DE0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齐鲁制药药物研究院副院长</w:t>
            </w:r>
          </w:p>
          <w:p w14:paraId="60F8328F" w14:textId="77777777" w:rsidR="00E4098B" w:rsidRPr="00897B07" w:rsidRDefault="00E4098B" w:rsidP="00BD5EFC">
            <w:pPr>
              <w:autoSpaceDE w:val="0"/>
              <w:autoSpaceDN w:val="0"/>
              <w:adjustRightInd w:val="0"/>
              <w:spacing w:line="400" w:lineRule="exact"/>
              <w:ind w:leftChars="355" w:left="745"/>
              <w:jc w:val="left"/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李红团 北京三聚阳光知识产权代理有限公司合伙人</w:t>
            </w:r>
          </w:p>
        </w:tc>
      </w:tr>
      <w:tr w:rsidR="00E4098B" w:rsidRPr="00897B07" w14:paraId="057AE35F" w14:textId="77777777" w:rsidTr="00BD5EFC">
        <w:tc>
          <w:tcPr>
            <w:tcW w:w="1560" w:type="dxa"/>
          </w:tcPr>
          <w:p w14:paraId="3CA71066" w14:textId="77777777" w:rsidR="00E4098B" w:rsidRPr="00897B07" w:rsidRDefault="00E4098B" w:rsidP="00BD5EFC">
            <w:pPr>
              <w:adjustRightInd w:val="0"/>
              <w:spacing w:beforeLines="50" w:before="156" w:line="40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lastRenderedPageBreak/>
              <w:t>12:00-14:00</w:t>
            </w:r>
          </w:p>
        </w:tc>
        <w:tc>
          <w:tcPr>
            <w:tcW w:w="6946" w:type="dxa"/>
          </w:tcPr>
          <w:p w14:paraId="702CE5DB" w14:textId="77777777" w:rsidR="00E4098B" w:rsidRPr="00897B07" w:rsidRDefault="00E4098B" w:rsidP="00BD5EFC">
            <w:pPr>
              <w:autoSpaceDE w:val="0"/>
              <w:autoSpaceDN w:val="0"/>
              <w:adjustRightInd w:val="0"/>
              <w:spacing w:beforeLines="50" w:before="156" w:line="400" w:lineRule="exact"/>
              <w:jc w:val="left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午餐</w:t>
            </w:r>
            <w:r w:rsidRPr="00897B07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98B" w:rsidRPr="00897B07" w14:paraId="108E5C74" w14:textId="77777777" w:rsidTr="00BD5EFC">
        <w:tc>
          <w:tcPr>
            <w:tcW w:w="8506" w:type="dxa"/>
            <w:gridSpan w:val="2"/>
          </w:tcPr>
          <w:p w14:paraId="56715AB3" w14:textId="77777777" w:rsidR="00E4098B" w:rsidRPr="00897B07" w:rsidRDefault="00E4098B" w:rsidP="00BD5EFC">
            <w:pPr>
              <w:adjustRightInd w:val="0"/>
              <w:spacing w:beforeLines="50" w:before="156" w:line="400" w:lineRule="exact"/>
              <w:ind w:left="1026" w:hangingChars="426" w:hanging="1026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7B07">
              <w:rPr>
                <w:rFonts w:ascii="仿宋_GB2312" w:eastAsia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专题二：市场</w:t>
            </w:r>
            <w:proofErr w:type="gramStart"/>
            <w:r w:rsidRPr="00897B07">
              <w:rPr>
                <w:rFonts w:ascii="仿宋_GB2312" w:eastAsia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独占权助推</w:t>
            </w:r>
            <w:proofErr w:type="gramEnd"/>
            <w:r w:rsidRPr="00897B07">
              <w:rPr>
                <w:rFonts w:ascii="仿宋_GB2312" w:eastAsia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医药产业新质生产力发展</w:t>
            </w:r>
          </w:p>
          <w:p w14:paraId="55B15ECA" w14:textId="77777777" w:rsidR="00E4098B" w:rsidRPr="00897B07" w:rsidRDefault="00E4098B" w:rsidP="00BD5EFC">
            <w:pPr>
              <w:adjustRightInd w:val="0"/>
              <w:spacing w:line="400" w:lineRule="exact"/>
              <w:ind w:left="1026" w:hangingChars="426" w:hanging="1026"/>
              <w:jc w:val="center"/>
              <w:rPr>
                <w:rFonts w:ascii="仿宋_GB2312" w:eastAsia="仿宋_GB2312" w:hAnsi="Times New Roman"/>
                <w:b/>
                <w:color w:val="000000"/>
                <w:w w:val="95"/>
                <w:sz w:val="24"/>
                <w:szCs w:val="24"/>
              </w:rPr>
            </w:pPr>
            <w:r w:rsidRPr="00897B07">
              <w:rPr>
                <w:rFonts w:ascii="仿宋_GB2312" w:eastAsia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（主持：耿文军 正大天晴药业集团股份有限公司副总裁）</w:t>
            </w:r>
          </w:p>
        </w:tc>
      </w:tr>
      <w:tr w:rsidR="00E4098B" w:rsidRPr="00897B07" w14:paraId="04B98DA0" w14:textId="77777777" w:rsidTr="00BD5EFC">
        <w:tc>
          <w:tcPr>
            <w:tcW w:w="1560" w:type="dxa"/>
          </w:tcPr>
          <w:p w14:paraId="407D854A" w14:textId="77777777" w:rsidR="00E4098B" w:rsidRPr="00897B07" w:rsidRDefault="00E4098B" w:rsidP="00BD5EFC">
            <w:pPr>
              <w:adjustRightInd w:val="0"/>
              <w:spacing w:line="40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14:00-1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4</w:t>
            </w: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: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4</w:t>
            </w: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2A6F35BC" w14:textId="77777777" w:rsidR="00E4098B" w:rsidRPr="00897B07" w:rsidRDefault="00E4098B" w:rsidP="00BD5EFC">
            <w:pPr>
              <w:tabs>
                <w:tab w:val="left" w:pos="1701"/>
              </w:tabs>
              <w:adjustRightIn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药品独占期制度体系研究</w:t>
            </w:r>
          </w:p>
          <w:p w14:paraId="076D3C93" w14:textId="77777777" w:rsidR="00E4098B" w:rsidRPr="00897B07" w:rsidRDefault="00E4098B" w:rsidP="00BD5EFC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——</w:t>
            </w:r>
            <w:proofErr w:type="gramStart"/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丁锦希</w:t>
            </w:r>
            <w:proofErr w:type="gramEnd"/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中国药学会医药知识产权研究专业委员会主任委员</w:t>
            </w:r>
          </w:p>
        </w:tc>
      </w:tr>
      <w:tr w:rsidR="00E4098B" w:rsidRPr="00897B07" w14:paraId="5A3BAA99" w14:textId="77777777" w:rsidTr="00BD5EFC">
        <w:tc>
          <w:tcPr>
            <w:tcW w:w="1560" w:type="dxa"/>
          </w:tcPr>
          <w:p w14:paraId="5D7AEBC5" w14:textId="7F6E134C" w:rsidR="00E4098B" w:rsidRPr="00897B07" w:rsidRDefault="00E4098B" w:rsidP="00BD5EFC">
            <w:pPr>
              <w:adjustRightInd w:val="0"/>
              <w:spacing w:line="40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14: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4</w:t>
            </w: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0-1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5</w:t>
            </w: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:</w:t>
            </w:r>
            <w:r w:rsidR="0057624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</w:t>
            </w:r>
            <w:r w:rsidR="00576244"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4FB3CAB1" w14:textId="77777777" w:rsidR="00E4098B" w:rsidRPr="00897B07" w:rsidRDefault="00E4098B" w:rsidP="00BD5EFC">
            <w:pPr>
              <w:tabs>
                <w:tab w:val="left" w:pos="1701"/>
              </w:tabs>
              <w:adjustRightIn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药品试验数据保护及相关制度的国际进展</w:t>
            </w:r>
          </w:p>
          <w:p w14:paraId="3F73D83E" w14:textId="6B5DC7CD" w:rsidR="00E4098B" w:rsidRPr="00897B07" w:rsidRDefault="00E4098B" w:rsidP="00BD5EFC">
            <w:pPr>
              <w:tabs>
                <w:tab w:val="left" w:pos="1701"/>
              </w:tabs>
              <w:adjustRightIn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——邱福恩 </w:t>
            </w:r>
            <w:r w:rsidR="00DD54B3" w:rsidRPr="00DD54B3">
              <w:rPr>
                <w:rFonts w:ascii="仿宋_GB2312" w:eastAsia="仿宋_GB2312" w:hint="eastAsia"/>
                <w:color w:val="000000"/>
                <w:sz w:val="24"/>
                <w:szCs w:val="24"/>
              </w:rPr>
              <w:t>RDPAC知识产权和数据保护负责人</w:t>
            </w:r>
          </w:p>
        </w:tc>
      </w:tr>
      <w:tr w:rsidR="00E4098B" w:rsidRPr="00897B07" w14:paraId="246839BC" w14:textId="77777777" w:rsidTr="00BD5EFC">
        <w:tc>
          <w:tcPr>
            <w:tcW w:w="1560" w:type="dxa"/>
          </w:tcPr>
          <w:p w14:paraId="3E0C94E3" w14:textId="7FEF48A7" w:rsidR="00E4098B" w:rsidRPr="00897B07" w:rsidRDefault="00E4098B" w:rsidP="00BD5EFC">
            <w:pPr>
              <w:adjustRightInd w:val="0"/>
              <w:spacing w:line="40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5</w:t>
            </w: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:</w:t>
            </w:r>
            <w:r w:rsidR="0057624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</w:t>
            </w:r>
            <w:r w:rsidR="00576244"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-</w:t>
            </w:r>
            <w:r w:rsidR="00576244"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</w:t>
            </w:r>
            <w:r w:rsidR="0057624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</w:t>
            </w: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:</w:t>
            </w:r>
            <w:r w:rsidR="0057624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0</w:t>
            </w:r>
            <w:r w:rsidR="00576244"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03B89220" w14:textId="77777777" w:rsidR="00E4098B" w:rsidRPr="00897B07" w:rsidRDefault="00E4098B" w:rsidP="00BD5EFC">
            <w:pPr>
              <w:tabs>
                <w:tab w:val="left" w:pos="1701"/>
              </w:tabs>
              <w:adjustRightInd w:val="0"/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我国首仿药市</w:t>
            </w:r>
            <w:proofErr w:type="gramEnd"/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场独占期制度的构建与完善</w:t>
            </w:r>
          </w:p>
          <w:p w14:paraId="5ACA77F1" w14:textId="77777777" w:rsidR="00E4098B" w:rsidRPr="00897B07" w:rsidRDefault="00E4098B" w:rsidP="00BD5EFC">
            <w:pPr>
              <w:tabs>
                <w:tab w:val="left" w:pos="1701"/>
              </w:tabs>
              <w:adjustRightInd w:val="0"/>
              <w:spacing w:line="40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——黄 </w:t>
            </w:r>
            <w:r w:rsidRPr="00897B07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璐</w:t>
            </w:r>
            <w:proofErr w:type="gramEnd"/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武汉工程大学化工与制药学院硕导、高级工程师</w:t>
            </w:r>
          </w:p>
        </w:tc>
      </w:tr>
      <w:tr w:rsidR="00E4098B" w:rsidRPr="00897B07" w14:paraId="6F370B6C" w14:textId="77777777" w:rsidTr="00BD5EFC">
        <w:tc>
          <w:tcPr>
            <w:tcW w:w="1560" w:type="dxa"/>
          </w:tcPr>
          <w:p w14:paraId="4D7BAB53" w14:textId="50F02507" w:rsidR="00E4098B" w:rsidRPr="00897B07" w:rsidRDefault="00576244" w:rsidP="00BD5EFC">
            <w:pPr>
              <w:adjustRightInd w:val="0"/>
              <w:spacing w:line="40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</w:t>
            </w:r>
            <w:r w:rsidR="00E4098B"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0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</w:t>
            </w:r>
            <w:r w:rsidR="00E4098B"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-</w:t>
            </w:r>
            <w:r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</w:t>
            </w:r>
            <w:r w:rsidR="00E4098B"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1C687AAD" w14:textId="77777777" w:rsidR="00E4098B" w:rsidRPr="00897B07" w:rsidRDefault="00E4098B" w:rsidP="00BD5EFC">
            <w:pPr>
              <w:tabs>
                <w:tab w:val="left" w:pos="1701"/>
              </w:tabs>
              <w:adjustRightInd w:val="0"/>
              <w:spacing w:line="40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休息</w:t>
            </w:r>
          </w:p>
        </w:tc>
      </w:tr>
      <w:tr w:rsidR="00E4098B" w:rsidRPr="00897B07" w14:paraId="4CFB6D76" w14:textId="77777777" w:rsidTr="00BD5EFC">
        <w:tc>
          <w:tcPr>
            <w:tcW w:w="1560" w:type="dxa"/>
          </w:tcPr>
          <w:p w14:paraId="2DBE2080" w14:textId="6A431F55" w:rsidR="00E4098B" w:rsidRPr="00897B07" w:rsidRDefault="00576244" w:rsidP="00BD5EFC">
            <w:pPr>
              <w:adjustRightInd w:val="0"/>
              <w:spacing w:line="40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</w:t>
            </w:r>
            <w:r w:rsidR="00E4098B"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</w:t>
            </w:r>
            <w:r w:rsidR="00E4098B"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-1</w:t>
            </w:r>
            <w:r w:rsidR="00E4098B" w:rsidRPr="00897B0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7</w:t>
            </w:r>
            <w:r w:rsidR="00E4098B"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6946" w:type="dxa"/>
          </w:tcPr>
          <w:p w14:paraId="71F1A87C" w14:textId="77777777" w:rsidR="00E4098B" w:rsidRPr="00897B07" w:rsidRDefault="00E4098B" w:rsidP="00BD5EFC">
            <w:pPr>
              <w:tabs>
                <w:tab w:val="left" w:pos="1701"/>
              </w:tabs>
              <w:adjustRightInd w:val="0"/>
              <w:spacing w:line="40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小组讨论</w:t>
            </w:r>
          </w:p>
          <w:p w14:paraId="5ED9A304" w14:textId="77777777" w:rsidR="00E4098B" w:rsidRPr="00897B07" w:rsidRDefault="00E4098B" w:rsidP="00E4098B">
            <w:pPr>
              <w:numPr>
                <w:ilvl w:val="0"/>
                <w:numId w:val="5"/>
              </w:numPr>
              <w:spacing w:line="40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对我国药品独占期制度构建的思考</w:t>
            </w:r>
          </w:p>
          <w:p w14:paraId="5E4FC7F6" w14:textId="77777777" w:rsidR="00E4098B" w:rsidRPr="00897B07" w:rsidRDefault="00E4098B" w:rsidP="00E4098B">
            <w:pPr>
              <w:numPr>
                <w:ilvl w:val="0"/>
                <w:numId w:val="5"/>
              </w:numPr>
              <w:spacing w:line="40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</w:rPr>
              <w:t>药品独占期内的市场准入政策</w:t>
            </w:r>
            <w:proofErr w:type="gramStart"/>
            <w:r w:rsidRPr="00897B07">
              <w:rPr>
                <w:rFonts w:ascii="仿宋_GB2312" w:eastAsia="仿宋_GB2312" w:hint="eastAsia"/>
                <w:color w:val="000000"/>
                <w:sz w:val="24"/>
              </w:rPr>
              <w:t>考量</w:t>
            </w:r>
            <w:proofErr w:type="gramEnd"/>
          </w:p>
          <w:p w14:paraId="35B71DB5" w14:textId="77777777" w:rsidR="00E4098B" w:rsidRPr="00897B07" w:rsidRDefault="00E4098B" w:rsidP="00E4098B">
            <w:pPr>
              <w:numPr>
                <w:ilvl w:val="0"/>
                <w:numId w:val="5"/>
              </w:numPr>
              <w:spacing w:line="40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</w:rPr>
              <w:t>药品独占期如何与相关知识产权制度协同推进产业发展</w:t>
            </w:r>
          </w:p>
        </w:tc>
      </w:tr>
      <w:tr w:rsidR="00E4098B" w:rsidRPr="00897B07" w14:paraId="2AE0B974" w14:textId="77777777" w:rsidTr="00BD5EFC">
        <w:trPr>
          <w:trHeight w:val="1135"/>
        </w:trPr>
        <w:tc>
          <w:tcPr>
            <w:tcW w:w="8506" w:type="dxa"/>
            <w:gridSpan w:val="2"/>
          </w:tcPr>
          <w:p w14:paraId="64A3375C" w14:textId="6FB39B89" w:rsidR="00E4098B" w:rsidRPr="00897B07" w:rsidRDefault="00E4098B" w:rsidP="00BD5EF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主持：孙丽芳</w:t>
            </w:r>
            <w:r w:rsidR="0081640E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1640E" w:rsidRPr="0081640E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绿叶制药集团知识产权部副总裁</w:t>
            </w:r>
          </w:p>
          <w:p w14:paraId="648FA90C" w14:textId="77777777" w:rsidR="00E4098B" w:rsidRPr="00897B07" w:rsidRDefault="00E4098B" w:rsidP="00BD5EF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 xml:space="preserve">嘉宾：陈 </w:t>
            </w:r>
            <w:r w:rsidRPr="00897B07"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敬 北京大学药学院副研究员</w:t>
            </w:r>
          </w:p>
          <w:p w14:paraId="76552F63" w14:textId="77777777" w:rsidR="00E4098B" w:rsidRPr="00897B07" w:rsidRDefault="00E4098B" w:rsidP="00BD5EFC">
            <w:pPr>
              <w:autoSpaceDE w:val="0"/>
              <w:autoSpaceDN w:val="0"/>
              <w:adjustRightInd w:val="0"/>
              <w:spacing w:line="400" w:lineRule="exact"/>
              <w:ind w:firstLineChars="307" w:firstLine="737"/>
              <w:jc w:val="left"/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李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纪</w:t>
            </w: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虎 益普</w:t>
            </w:r>
            <w:proofErr w:type="gramEnd"/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生中国市场准入与定价部门负责人</w:t>
            </w:r>
          </w:p>
          <w:p w14:paraId="21A15A5F" w14:textId="77777777" w:rsidR="00842294" w:rsidRPr="00897B07" w:rsidRDefault="00842294" w:rsidP="00842294">
            <w:pPr>
              <w:autoSpaceDE w:val="0"/>
              <w:autoSpaceDN w:val="0"/>
              <w:adjustRightInd w:val="0"/>
              <w:spacing w:line="400" w:lineRule="exact"/>
              <w:ind w:leftChars="355" w:left="745"/>
              <w:jc w:val="left"/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何小萍 礼来公司助理副总裁、亚洲地区知识产权负责人</w:t>
            </w:r>
          </w:p>
          <w:p w14:paraId="70C5C82E" w14:textId="77777777" w:rsidR="00E4098B" w:rsidRPr="00897B07" w:rsidRDefault="00E4098B" w:rsidP="00BD5EFC">
            <w:pPr>
              <w:autoSpaceDE w:val="0"/>
              <w:autoSpaceDN w:val="0"/>
              <w:adjustRightInd w:val="0"/>
              <w:spacing w:line="400" w:lineRule="exact"/>
              <w:ind w:firstLineChars="307" w:firstLine="737"/>
              <w:jc w:val="left"/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 xml:space="preserve">耿 </w:t>
            </w:r>
            <w:r w:rsidRPr="00897B07"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佳 石药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控股集团有限公司知识产权总监</w:t>
            </w:r>
          </w:p>
          <w:p w14:paraId="6E9D7D67" w14:textId="77777777" w:rsidR="00E4098B" w:rsidRPr="00897B07" w:rsidRDefault="00E4098B" w:rsidP="00BD5EFC">
            <w:pPr>
              <w:autoSpaceDE w:val="0"/>
              <w:autoSpaceDN w:val="0"/>
              <w:adjustRightInd w:val="0"/>
              <w:spacing w:line="400" w:lineRule="exact"/>
              <w:ind w:firstLineChars="307" w:firstLine="737"/>
              <w:jc w:val="left"/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陈长会</w:t>
            </w:r>
            <w:r w:rsidRPr="00897B07"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7B07"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北京市京都律师事务所合伙人</w:t>
            </w:r>
          </w:p>
        </w:tc>
      </w:tr>
      <w:tr w:rsidR="00E4098B" w:rsidRPr="00897B07" w14:paraId="671EC43E" w14:textId="77777777" w:rsidTr="00BD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A375350" w14:textId="77777777" w:rsidR="00E4098B" w:rsidRPr="00897B07" w:rsidRDefault="00E4098B" w:rsidP="00BD5EFC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  <w:t>12</w:t>
            </w:r>
            <w:r w:rsidRPr="00897B07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月</w:t>
            </w:r>
            <w:r w:rsidRPr="00897B07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>1</w:t>
            </w:r>
            <w:r w:rsidRPr="00897B07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日</w:t>
            </w:r>
            <w:r w:rsidRPr="00897B07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783D212" w14:textId="77777777" w:rsidR="00E4098B" w:rsidRPr="00897B07" w:rsidRDefault="00E4098B" w:rsidP="00BD5EFC">
            <w:pPr>
              <w:tabs>
                <w:tab w:val="left" w:pos="1560"/>
              </w:tabs>
              <w:spacing w:line="400" w:lineRule="exact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工作会议</w:t>
            </w:r>
          </w:p>
        </w:tc>
      </w:tr>
      <w:tr w:rsidR="00E4098B" w:rsidRPr="00897B07" w14:paraId="1112626E" w14:textId="77777777" w:rsidTr="00BD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5B7836" w14:textId="77777777" w:rsidR="00E4098B" w:rsidRPr="00897B07" w:rsidRDefault="00E4098B" w:rsidP="00BD5EFC">
            <w:pPr>
              <w:adjustRightInd w:val="0"/>
              <w:spacing w:beforeLines="50" w:before="156" w:line="40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9:30-11:30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A1F627F" w14:textId="77777777" w:rsidR="00E4098B" w:rsidRPr="00897B07" w:rsidRDefault="00E4098B" w:rsidP="00BD5EFC">
            <w:pPr>
              <w:tabs>
                <w:tab w:val="left" w:pos="1985"/>
              </w:tabs>
              <w:spacing w:beforeLines="50" w:before="156" w:line="400" w:lineRule="exac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897B0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中国药学会医药知识产权研究专业委员会工作会议</w:t>
            </w:r>
          </w:p>
        </w:tc>
      </w:tr>
    </w:tbl>
    <w:p w14:paraId="1F4B4F1E" w14:textId="200FFD4F" w:rsidR="00FD2B8E" w:rsidRPr="00E4098B" w:rsidRDefault="00FD2B8E" w:rsidP="00FD2B8E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p w14:paraId="6CA3F428" w14:textId="77E65C61" w:rsidR="00DC7E76" w:rsidRPr="00790F3B" w:rsidRDefault="00DC7E76" w:rsidP="00790F3B">
      <w:pPr>
        <w:widowControl/>
        <w:jc w:val="left"/>
        <w:rPr>
          <w:rFonts w:ascii="仿宋_GB2312" w:eastAsia="仿宋_GB2312" w:hAnsiTheme="minorEastAsia" w:cs="宋体" w:hint="eastAsia"/>
          <w:b/>
          <w:color w:val="000000" w:themeColor="text1"/>
          <w:kern w:val="0"/>
          <w:sz w:val="28"/>
          <w:szCs w:val="28"/>
        </w:rPr>
      </w:pPr>
    </w:p>
    <w:sectPr w:rsidR="00DC7E76" w:rsidRPr="00790F3B" w:rsidSect="00400F08">
      <w:footerReference w:type="default" r:id="rId8"/>
      <w:pgSz w:w="11906" w:h="16838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C358E" w14:textId="77777777" w:rsidR="00CF417D" w:rsidRDefault="00CF417D" w:rsidP="00326E6F">
      <w:r>
        <w:separator/>
      </w:r>
    </w:p>
  </w:endnote>
  <w:endnote w:type="continuationSeparator" w:id="0">
    <w:p w14:paraId="263CA116" w14:textId="77777777" w:rsidR="00CF417D" w:rsidRDefault="00CF417D" w:rsidP="0032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254411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3BEBFDD3" w14:textId="52F67BE1" w:rsidR="00486024" w:rsidRPr="00486024" w:rsidRDefault="00486024">
        <w:pPr>
          <w:pStyle w:val="a8"/>
          <w:jc w:val="center"/>
          <w:rPr>
            <w:rFonts w:ascii="仿宋_GB2312" w:eastAsia="仿宋_GB2312"/>
            <w:sz w:val="24"/>
            <w:szCs w:val="24"/>
          </w:rPr>
        </w:pPr>
        <w:r w:rsidRPr="00486024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486024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486024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C73CAA" w:rsidRPr="00C73CAA">
          <w:rPr>
            <w:rFonts w:ascii="仿宋_GB2312" w:eastAsia="仿宋_GB2312"/>
            <w:noProof/>
            <w:sz w:val="24"/>
            <w:szCs w:val="24"/>
            <w:lang w:val="zh-CN"/>
          </w:rPr>
          <w:t>7</w:t>
        </w:r>
        <w:r w:rsidRPr="00486024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67755C2B" w14:textId="77777777" w:rsidR="00486024" w:rsidRDefault="004860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97AD3" w14:textId="77777777" w:rsidR="00CF417D" w:rsidRDefault="00CF417D" w:rsidP="00326E6F">
      <w:r>
        <w:separator/>
      </w:r>
    </w:p>
  </w:footnote>
  <w:footnote w:type="continuationSeparator" w:id="0">
    <w:p w14:paraId="3FF7D936" w14:textId="77777777" w:rsidR="00CF417D" w:rsidRDefault="00CF417D" w:rsidP="0032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527D"/>
    <w:multiLevelType w:val="multilevel"/>
    <w:tmpl w:val="3096377C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F70FB"/>
    <w:multiLevelType w:val="hybridMultilevel"/>
    <w:tmpl w:val="48429DCE"/>
    <w:lvl w:ilvl="0" w:tplc="E3B43386">
      <w:start w:val="1"/>
      <w:numFmt w:val="bullet"/>
      <w:lvlText w:val="-"/>
      <w:lvlJc w:val="left"/>
      <w:pPr>
        <w:ind w:left="182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3B43386">
      <w:start w:val="1"/>
      <w:numFmt w:val="bullet"/>
      <w:lvlText w:val="-"/>
      <w:lvlJc w:val="left"/>
      <w:pPr>
        <w:ind w:left="1680" w:hanging="420"/>
      </w:pPr>
      <w:rPr>
        <w:rFonts w:ascii="仿宋" w:eastAsia="仿宋" w:hAnsi="仿宋" w:hint="eastAsia"/>
      </w:rPr>
    </w:lvl>
    <w:lvl w:ilvl="4" w:tplc="E3B43386">
      <w:start w:val="1"/>
      <w:numFmt w:val="bullet"/>
      <w:lvlText w:val="-"/>
      <w:lvlJc w:val="left"/>
      <w:pPr>
        <w:ind w:left="2100" w:hanging="420"/>
      </w:pPr>
      <w:rPr>
        <w:rFonts w:ascii="仿宋" w:eastAsia="仿宋" w:hAnsi="仿宋" w:hint="eastAsia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05B4A"/>
    <w:multiLevelType w:val="hybridMultilevel"/>
    <w:tmpl w:val="FF202E0E"/>
    <w:lvl w:ilvl="0" w:tplc="E3B43386">
      <w:start w:val="1"/>
      <w:numFmt w:val="bullet"/>
      <w:lvlText w:val="-"/>
      <w:lvlJc w:val="left"/>
      <w:pPr>
        <w:ind w:left="182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182B40"/>
    <w:multiLevelType w:val="multilevel"/>
    <w:tmpl w:val="1E182B40"/>
    <w:lvl w:ilvl="0">
      <w:start w:val="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BA25A2"/>
    <w:multiLevelType w:val="multilevel"/>
    <w:tmpl w:val="20BA25A2"/>
    <w:lvl w:ilvl="0">
      <w:start w:val="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BB63E0"/>
    <w:multiLevelType w:val="hybridMultilevel"/>
    <w:tmpl w:val="A420132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2E0E5F"/>
    <w:multiLevelType w:val="hybridMultilevel"/>
    <w:tmpl w:val="1592F254"/>
    <w:lvl w:ilvl="0" w:tplc="39607222">
      <w:start w:val="1"/>
      <w:numFmt w:val="bullet"/>
      <w:lvlText w:val="•"/>
      <w:lvlJc w:val="left"/>
      <w:pPr>
        <w:ind w:left="440" w:hanging="44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A213212"/>
    <w:multiLevelType w:val="hybridMultilevel"/>
    <w:tmpl w:val="1F6846CA"/>
    <w:lvl w:ilvl="0" w:tplc="0114B85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D6F58"/>
    <w:multiLevelType w:val="hybridMultilevel"/>
    <w:tmpl w:val="8C261A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DE540E"/>
    <w:multiLevelType w:val="hybridMultilevel"/>
    <w:tmpl w:val="BCF0C0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314261"/>
    <w:multiLevelType w:val="hybridMultilevel"/>
    <w:tmpl w:val="3990CCB0"/>
    <w:lvl w:ilvl="0" w:tplc="39607222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924FFF"/>
    <w:multiLevelType w:val="hybridMultilevel"/>
    <w:tmpl w:val="55CC0ACE"/>
    <w:lvl w:ilvl="0" w:tplc="E3B43386">
      <w:start w:val="1"/>
      <w:numFmt w:val="bullet"/>
      <w:lvlText w:val="-"/>
      <w:lvlJc w:val="left"/>
      <w:pPr>
        <w:ind w:left="182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3B43386">
      <w:start w:val="1"/>
      <w:numFmt w:val="bullet"/>
      <w:lvlText w:val="-"/>
      <w:lvlJc w:val="left"/>
      <w:pPr>
        <w:ind w:left="1680" w:hanging="420"/>
      </w:pPr>
      <w:rPr>
        <w:rFonts w:ascii="仿宋" w:eastAsia="仿宋" w:hAnsi="仿宋" w:hint="eastAsia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0000441">
    <w:abstractNumId w:val="2"/>
  </w:num>
  <w:num w:numId="2" w16cid:durableId="1122261117">
    <w:abstractNumId w:val="11"/>
  </w:num>
  <w:num w:numId="3" w16cid:durableId="648437048">
    <w:abstractNumId w:val="1"/>
  </w:num>
  <w:num w:numId="4" w16cid:durableId="1069496228">
    <w:abstractNumId w:val="4"/>
  </w:num>
  <w:num w:numId="5" w16cid:durableId="1252352406">
    <w:abstractNumId w:val="3"/>
  </w:num>
  <w:num w:numId="6" w16cid:durableId="1981764461">
    <w:abstractNumId w:val="8"/>
  </w:num>
  <w:num w:numId="7" w16cid:durableId="510224971">
    <w:abstractNumId w:val="5"/>
  </w:num>
  <w:num w:numId="8" w16cid:durableId="1511065314">
    <w:abstractNumId w:val="10"/>
  </w:num>
  <w:num w:numId="9" w16cid:durableId="1274703982">
    <w:abstractNumId w:val="6"/>
  </w:num>
  <w:num w:numId="10" w16cid:durableId="635991230">
    <w:abstractNumId w:val="9"/>
  </w:num>
  <w:num w:numId="11" w16cid:durableId="2023122156">
    <w:abstractNumId w:val="7"/>
  </w:num>
  <w:num w:numId="12" w16cid:durableId="200567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4C"/>
    <w:rsid w:val="00002176"/>
    <w:rsid w:val="0000382B"/>
    <w:rsid w:val="00005812"/>
    <w:rsid w:val="00012707"/>
    <w:rsid w:val="00020F3B"/>
    <w:rsid w:val="000213B0"/>
    <w:rsid w:val="00024A8D"/>
    <w:rsid w:val="0002743A"/>
    <w:rsid w:val="000527C4"/>
    <w:rsid w:val="00061845"/>
    <w:rsid w:val="00064623"/>
    <w:rsid w:val="000809CB"/>
    <w:rsid w:val="00080CE0"/>
    <w:rsid w:val="000816A6"/>
    <w:rsid w:val="00082BA3"/>
    <w:rsid w:val="00085F38"/>
    <w:rsid w:val="000905F7"/>
    <w:rsid w:val="000926BB"/>
    <w:rsid w:val="00097127"/>
    <w:rsid w:val="0009794B"/>
    <w:rsid w:val="000A1E2F"/>
    <w:rsid w:val="000B6B2F"/>
    <w:rsid w:val="000B7F16"/>
    <w:rsid w:val="000C1DC3"/>
    <w:rsid w:val="000C41D9"/>
    <w:rsid w:val="000C7915"/>
    <w:rsid w:val="000D0765"/>
    <w:rsid w:val="000D4AC8"/>
    <w:rsid w:val="000D7986"/>
    <w:rsid w:val="000E25A2"/>
    <w:rsid w:val="000E4950"/>
    <w:rsid w:val="000E6B50"/>
    <w:rsid w:val="000E7FD0"/>
    <w:rsid w:val="000F0EBA"/>
    <w:rsid w:val="00102DB4"/>
    <w:rsid w:val="00134914"/>
    <w:rsid w:val="0013507A"/>
    <w:rsid w:val="0014102F"/>
    <w:rsid w:val="00141406"/>
    <w:rsid w:val="00144347"/>
    <w:rsid w:val="00145664"/>
    <w:rsid w:val="0015273C"/>
    <w:rsid w:val="00171066"/>
    <w:rsid w:val="00173896"/>
    <w:rsid w:val="001740FA"/>
    <w:rsid w:val="001742AA"/>
    <w:rsid w:val="001753BF"/>
    <w:rsid w:val="00180D57"/>
    <w:rsid w:val="00184EAB"/>
    <w:rsid w:val="00191419"/>
    <w:rsid w:val="0019169D"/>
    <w:rsid w:val="00195F60"/>
    <w:rsid w:val="001972E4"/>
    <w:rsid w:val="001A6A48"/>
    <w:rsid w:val="001B7D14"/>
    <w:rsid w:val="001C43DB"/>
    <w:rsid w:val="001C54ED"/>
    <w:rsid w:val="001C7AE1"/>
    <w:rsid w:val="001D1B78"/>
    <w:rsid w:val="001D7E33"/>
    <w:rsid w:val="001E2DCB"/>
    <w:rsid w:val="001E3EFF"/>
    <w:rsid w:val="001E6A09"/>
    <w:rsid w:val="001E6AE9"/>
    <w:rsid w:val="001E7830"/>
    <w:rsid w:val="001F0FA8"/>
    <w:rsid w:val="001F4CDF"/>
    <w:rsid w:val="001F509A"/>
    <w:rsid w:val="0020122B"/>
    <w:rsid w:val="00202815"/>
    <w:rsid w:val="00210612"/>
    <w:rsid w:val="00216BD1"/>
    <w:rsid w:val="00221478"/>
    <w:rsid w:val="00221DCF"/>
    <w:rsid w:val="00224AFB"/>
    <w:rsid w:val="00230033"/>
    <w:rsid w:val="00232967"/>
    <w:rsid w:val="00233B21"/>
    <w:rsid w:val="00233B3D"/>
    <w:rsid w:val="00235FF5"/>
    <w:rsid w:val="002543E2"/>
    <w:rsid w:val="0026357E"/>
    <w:rsid w:val="00264DFB"/>
    <w:rsid w:val="00281993"/>
    <w:rsid w:val="00284362"/>
    <w:rsid w:val="00284DE5"/>
    <w:rsid w:val="00292482"/>
    <w:rsid w:val="002A2342"/>
    <w:rsid w:val="002A36DD"/>
    <w:rsid w:val="002B3690"/>
    <w:rsid w:val="002C13E9"/>
    <w:rsid w:val="002C422E"/>
    <w:rsid w:val="002C71C6"/>
    <w:rsid w:val="002D20B7"/>
    <w:rsid w:val="002D26A3"/>
    <w:rsid w:val="002D41F7"/>
    <w:rsid w:val="002D4F8A"/>
    <w:rsid w:val="002E676F"/>
    <w:rsid w:val="00301099"/>
    <w:rsid w:val="00303B5C"/>
    <w:rsid w:val="00311437"/>
    <w:rsid w:val="00314653"/>
    <w:rsid w:val="00316EED"/>
    <w:rsid w:val="00317FC5"/>
    <w:rsid w:val="003245BC"/>
    <w:rsid w:val="003254D7"/>
    <w:rsid w:val="00326E6F"/>
    <w:rsid w:val="00332255"/>
    <w:rsid w:val="003373FD"/>
    <w:rsid w:val="00362B3C"/>
    <w:rsid w:val="003630DB"/>
    <w:rsid w:val="00366F8D"/>
    <w:rsid w:val="00367F6E"/>
    <w:rsid w:val="00373324"/>
    <w:rsid w:val="00395607"/>
    <w:rsid w:val="003A2056"/>
    <w:rsid w:val="003A2225"/>
    <w:rsid w:val="003A226F"/>
    <w:rsid w:val="003B08DE"/>
    <w:rsid w:val="003B1B51"/>
    <w:rsid w:val="003B55D1"/>
    <w:rsid w:val="003C7F00"/>
    <w:rsid w:val="003E0582"/>
    <w:rsid w:val="003E65DF"/>
    <w:rsid w:val="003F4BDA"/>
    <w:rsid w:val="003F5738"/>
    <w:rsid w:val="00400F08"/>
    <w:rsid w:val="004117A2"/>
    <w:rsid w:val="004172A8"/>
    <w:rsid w:val="0042125C"/>
    <w:rsid w:val="0042691D"/>
    <w:rsid w:val="00444F86"/>
    <w:rsid w:val="0046011F"/>
    <w:rsid w:val="0046285F"/>
    <w:rsid w:val="00463B9B"/>
    <w:rsid w:val="00464DD2"/>
    <w:rsid w:val="00471DA2"/>
    <w:rsid w:val="00480FF9"/>
    <w:rsid w:val="00481E5E"/>
    <w:rsid w:val="004842DF"/>
    <w:rsid w:val="00486024"/>
    <w:rsid w:val="00493898"/>
    <w:rsid w:val="004962C2"/>
    <w:rsid w:val="004A239B"/>
    <w:rsid w:val="004A32F8"/>
    <w:rsid w:val="004A6340"/>
    <w:rsid w:val="004B45F2"/>
    <w:rsid w:val="004C3D34"/>
    <w:rsid w:val="004D1F39"/>
    <w:rsid w:val="004E2963"/>
    <w:rsid w:val="004E36B9"/>
    <w:rsid w:val="004F4EDD"/>
    <w:rsid w:val="00504D40"/>
    <w:rsid w:val="00506538"/>
    <w:rsid w:val="005105B2"/>
    <w:rsid w:val="00515E38"/>
    <w:rsid w:val="00520155"/>
    <w:rsid w:val="00527016"/>
    <w:rsid w:val="00542E3E"/>
    <w:rsid w:val="00543584"/>
    <w:rsid w:val="00543697"/>
    <w:rsid w:val="00554CDA"/>
    <w:rsid w:val="005564B4"/>
    <w:rsid w:val="00557095"/>
    <w:rsid w:val="00565332"/>
    <w:rsid w:val="00565F30"/>
    <w:rsid w:val="00567BAE"/>
    <w:rsid w:val="00570A01"/>
    <w:rsid w:val="00572FA3"/>
    <w:rsid w:val="00576244"/>
    <w:rsid w:val="0058629A"/>
    <w:rsid w:val="00594F41"/>
    <w:rsid w:val="005951B5"/>
    <w:rsid w:val="00596192"/>
    <w:rsid w:val="005A4A47"/>
    <w:rsid w:val="005B0A12"/>
    <w:rsid w:val="005B4D35"/>
    <w:rsid w:val="005D2DA5"/>
    <w:rsid w:val="005D2F18"/>
    <w:rsid w:val="005D3927"/>
    <w:rsid w:val="005D41E6"/>
    <w:rsid w:val="005D6492"/>
    <w:rsid w:val="005E5A14"/>
    <w:rsid w:val="005F62D0"/>
    <w:rsid w:val="00617537"/>
    <w:rsid w:val="0062414C"/>
    <w:rsid w:val="00631BBC"/>
    <w:rsid w:val="0063606F"/>
    <w:rsid w:val="00645208"/>
    <w:rsid w:val="0064765F"/>
    <w:rsid w:val="006504D5"/>
    <w:rsid w:val="00650DF1"/>
    <w:rsid w:val="00657AEE"/>
    <w:rsid w:val="006605A4"/>
    <w:rsid w:val="006612B3"/>
    <w:rsid w:val="00671921"/>
    <w:rsid w:val="0067197C"/>
    <w:rsid w:val="00676BB2"/>
    <w:rsid w:val="0068412A"/>
    <w:rsid w:val="00684DB1"/>
    <w:rsid w:val="00685A38"/>
    <w:rsid w:val="00686776"/>
    <w:rsid w:val="00687FC7"/>
    <w:rsid w:val="0069001D"/>
    <w:rsid w:val="0069243C"/>
    <w:rsid w:val="006A07A3"/>
    <w:rsid w:val="006B1611"/>
    <w:rsid w:val="006B4053"/>
    <w:rsid w:val="006B6F2E"/>
    <w:rsid w:val="006B7DBD"/>
    <w:rsid w:val="006C2DD6"/>
    <w:rsid w:val="006C4D6B"/>
    <w:rsid w:val="006D254C"/>
    <w:rsid w:val="006D4539"/>
    <w:rsid w:val="006F0221"/>
    <w:rsid w:val="006F7363"/>
    <w:rsid w:val="00702DBE"/>
    <w:rsid w:val="00720299"/>
    <w:rsid w:val="00721FE9"/>
    <w:rsid w:val="00723044"/>
    <w:rsid w:val="00727B3F"/>
    <w:rsid w:val="007326A3"/>
    <w:rsid w:val="00741E7F"/>
    <w:rsid w:val="007455B4"/>
    <w:rsid w:val="00747A22"/>
    <w:rsid w:val="00753E25"/>
    <w:rsid w:val="00754DDD"/>
    <w:rsid w:val="00760B9C"/>
    <w:rsid w:val="007659ED"/>
    <w:rsid w:val="007750A4"/>
    <w:rsid w:val="00775E7F"/>
    <w:rsid w:val="0077675D"/>
    <w:rsid w:val="00786E06"/>
    <w:rsid w:val="00787E7E"/>
    <w:rsid w:val="00790F3B"/>
    <w:rsid w:val="00793FE0"/>
    <w:rsid w:val="007962CA"/>
    <w:rsid w:val="007A1592"/>
    <w:rsid w:val="007A6C6B"/>
    <w:rsid w:val="007B11DB"/>
    <w:rsid w:val="007B731D"/>
    <w:rsid w:val="007C3579"/>
    <w:rsid w:val="007D2DFD"/>
    <w:rsid w:val="007D53F4"/>
    <w:rsid w:val="007E096E"/>
    <w:rsid w:val="007E495E"/>
    <w:rsid w:val="00803BD2"/>
    <w:rsid w:val="00806A47"/>
    <w:rsid w:val="0080730E"/>
    <w:rsid w:val="0081640E"/>
    <w:rsid w:val="00824DFB"/>
    <w:rsid w:val="008273E8"/>
    <w:rsid w:val="00841E30"/>
    <w:rsid w:val="00842294"/>
    <w:rsid w:val="00843A78"/>
    <w:rsid w:val="00850103"/>
    <w:rsid w:val="00850165"/>
    <w:rsid w:val="00850365"/>
    <w:rsid w:val="00851A39"/>
    <w:rsid w:val="0087115F"/>
    <w:rsid w:val="00875D4D"/>
    <w:rsid w:val="008823DD"/>
    <w:rsid w:val="00887437"/>
    <w:rsid w:val="00897B07"/>
    <w:rsid w:val="008A0152"/>
    <w:rsid w:val="008A314D"/>
    <w:rsid w:val="008B0CB6"/>
    <w:rsid w:val="008C07DE"/>
    <w:rsid w:val="008D0E92"/>
    <w:rsid w:val="008D5B3A"/>
    <w:rsid w:val="008D78F5"/>
    <w:rsid w:val="008E0448"/>
    <w:rsid w:val="008E3BAA"/>
    <w:rsid w:val="008E6309"/>
    <w:rsid w:val="008F10CB"/>
    <w:rsid w:val="008F6B0E"/>
    <w:rsid w:val="00903F5F"/>
    <w:rsid w:val="0090582B"/>
    <w:rsid w:val="0090627A"/>
    <w:rsid w:val="009078F7"/>
    <w:rsid w:val="009148E0"/>
    <w:rsid w:val="009166F4"/>
    <w:rsid w:val="0092249A"/>
    <w:rsid w:val="00923ADC"/>
    <w:rsid w:val="00951D62"/>
    <w:rsid w:val="00952FD2"/>
    <w:rsid w:val="0096185D"/>
    <w:rsid w:val="009634CD"/>
    <w:rsid w:val="00964F69"/>
    <w:rsid w:val="0096637B"/>
    <w:rsid w:val="009675C4"/>
    <w:rsid w:val="00970B79"/>
    <w:rsid w:val="00975213"/>
    <w:rsid w:val="0098252D"/>
    <w:rsid w:val="00995603"/>
    <w:rsid w:val="00997921"/>
    <w:rsid w:val="009A1914"/>
    <w:rsid w:val="009B0B40"/>
    <w:rsid w:val="009B183F"/>
    <w:rsid w:val="009C1391"/>
    <w:rsid w:val="009C1BD0"/>
    <w:rsid w:val="009C5532"/>
    <w:rsid w:val="009D119F"/>
    <w:rsid w:val="009D3BF8"/>
    <w:rsid w:val="009D48FF"/>
    <w:rsid w:val="009D5187"/>
    <w:rsid w:val="009F4A2B"/>
    <w:rsid w:val="009F7176"/>
    <w:rsid w:val="00A05D39"/>
    <w:rsid w:val="00A068E0"/>
    <w:rsid w:val="00A150D8"/>
    <w:rsid w:val="00A161A4"/>
    <w:rsid w:val="00A23341"/>
    <w:rsid w:val="00A32845"/>
    <w:rsid w:val="00A3323D"/>
    <w:rsid w:val="00A34CAC"/>
    <w:rsid w:val="00A4123C"/>
    <w:rsid w:val="00A42A12"/>
    <w:rsid w:val="00A43701"/>
    <w:rsid w:val="00A53244"/>
    <w:rsid w:val="00A6185E"/>
    <w:rsid w:val="00A631E2"/>
    <w:rsid w:val="00A71215"/>
    <w:rsid w:val="00A71F27"/>
    <w:rsid w:val="00A727D7"/>
    <w:rsid w:val="00A75685"/>
    <w:rsid w:val="00A76781"/>
    <w:rsid w:val="00A837D6"/>
    <w:rsid w:val="00A85EE5"/>
    <w:rsid w:val="00A95749"/>
    <w:rsid w:val="00AA51D5"/>
    <w:rsid w:val="00AA759B"/>
    <w:rsid w:val="00AB194D"/>
    <w:rsid w:val="00AB6B87"/>
    <w:rsid w:val="00AC581B"/>
    <w:rsid w:val="00AD64CA"/>
    <w:rsid w:val="00AE1965"/>
    <w:rsid w:val="00AE2BDD"/>
    <w:rsid w:val="00B122C2"/>
    <w:rsid w:val="00B16C03"/>
    <w:rsid w:val="00B202A9"/>
    <w:rsid w:val="00B21D8D"/>
    <w:rsid w:val="00B33541"/>
    <w:rsid w:val="00B40FE9"/>
    <w:rsid w:val="00B50404"/>
    <w:rsid w:val="00B57F8B"/>
    <w:rsid w:val="00B615B5"/>
    <w:rsid w:val="00B64C49"/>
    <w:rsid w:val="00B72ED7"/>
    <w:rsid w:val="00B73546"/>
    <w:rsid w:val="00B77AC8"/>
    <w:rsid w:val="00B84BE6"/>
    <w:rsid w:val="00B85393"/>
    <w:rsid w:val="00B90A69"/>
    <w:rsid w:val="00B92AA8"/>
    <w:rsid w:val="00B95664"/>
    <w:rsid w:val="00BA0419"/>
    <w:rsid w:val="00BA733D"/>
    <w:rsid w:val="00BA74F9"/>
    <w:rsid w:val="00BB15CC"/>
    <w:rsid w:val="00BB19E0"/>
    <w:rsid w:val="00BB381A"/>
    <w:rsid w:val="00BC2E94"/>
    <w:rsid w:val="00BC66CB"/>
    <w:rsid w:val="00BD6E08"/>
    <w:rsid w:val="00BE7B80"/>
    <w:rsid w:val="00BF2BFF"/>
    <w:rsid w:val="00C17BD7"/>
    <w:rsid w:val="00C21E9F"/>
    <w:rsid w:val="00C24D3D"/>
    <w:rsid w:val="00C25BB9"/>
    <w:rsid w:val="00C27841"/>
    <w:rsid w:val="00C309FD"/>
    <w:rsid w:val="00C30AD0"/>
    <w:rsid w:val="00C539FB"/>
    <w:rsid w:val="00C53A34"/>
    <w:rsid w:val="00C70A4B"/>
    <w:rsid w:val="00C73CAA"/>
    <w:rsid w:val="00C77A62"/>
    <w:rsid w:val="00C821C7"/>
    <w:rsid w:val="00C87FE6"/>
    <w:rsid w:val="00C95747"/>
    <w:rsid w:val="00CA019F"/>
    <w:rsid w:val="00CC264A"/>
    <w:rsid w:val="00CD0C94"/>
    <w:rsid w:val="00CD2C44"/>
    <w:rsid w:val="00CF2057"/>
    <w:rsid w:val="00CF417D"/>
    <w:rsid w:val="00CF41E1"/>
    <w:rsid w:val="00D0628B"/>
    <w:rsid w:val="00D07210"/>
    <w:rsid w:val="00D211C6"/>
    <w:rsid w:val="00D216FC"/>
    <w:rsid w:val="00D22E4F"/>
    <w:rsid w:val="00D34D6A"/>
    <w:rsid w:val="00D453C4"/>
    <w:rsid w:val="00D52C50"/>
    <w:rsid w:val="00D573C8"/>
    <w:rsid w:val="00D61AAE"/>
    <w:rsid w:val="00D66C40"/>
    <w:rsid w:val="00D723E2"/>
    <w:rsid w:val="00D73719"/>
    <w:rsid w:val="00D77691"/>
    <w:rsid w:val="00D816AC"/>
    <w:rsid w:val="00D840FC"/>
    <w:rsid w:val="00D94806"/>
    <w:rsid w:val="00DA183B"/>
    <w:rsid w:val="00DA1E8E"/>
    <w:rsid w:val="00DB038B"/>
    <w:rsid w:val="00DB4B02"/>
    <w:rsid w:val="00DB5A69"/>
    <w:rsid w:val="00DB6807"/>
    <w:rsid w:val="00DC28ED"/>
    <w:rsid w:val="00DC5F66"/>
    <w:rsid w:val="00DC7E76"/>
    <w:rsid w:val="00DD008B"/>
    <w:rsid w:val="00DD54B3"/>
    <w:rsid w:val="00DD7E5B"/>
    <w:rsid w:val="00E3028B"/>
    <w:rsid w:val="00E35813"/>
    <w:rsid w:val="00E4098B"/>
    <w:rsid w:val="00E46709"/>
    <w:rsid w:val="00E47AC0"/>
    <w:rsid w:val="00E506A5"/>
    <w:rsid w:val="00E52B7B"/>
    <w:rsid w:val="00E54370"/>
    <w:rsid w:val="00E55081"/>
    <w:rsid w:val="00E576CC"/>
    <w:rsid w:val="00E5783A"/>
    <w:rsid w:val="00E62572"/>
    <w:rsid w:val="00E64A3F"/>
    <w:rsid w:val="00E75CD3"/>
    <w:rsid w:val="00E95BDC"/>
    <w:rsid w:val="00E979A7"/>
    <w:rsid w:val="00EA00AB"/>
    <w:rsid w:val="00EA0E78"/>
    <w:rsid w:val="00EA0ED0"/>
    <w:rsid w:val="00EB77ED"/>
    <w:rsid w:val="00EC1AAE"/>
    <w:rsid w:val="00EC5F60"/>
    <w:rsid w:val="00EF0A47"/>
    <w:rsid w:val="00EF0C03"/>
    <w:rsid w:val="00F054CC"/>
    <w:rsid w:val="00F06526"/>
    <w:rsid w:val="00F0671A"/>
    <w:rsid w:val="00F11678"/>
    <w:rsid w:val="00F13789"/>
    <w:rsid w:val="00F1629C"/>
    <w:rsid w:val="00F166FC"/>
    <w:rsid w:val="00F20DCA"/>
    <w:rsid w:val="00F231E3"/>
    <w:rsid w:val="00F32AC3"/>
    <w:rsid w:val="00F345F1"/>
    <w:rsid w:val="00F370E0"/>
    <w:rsid w:val="00F37FCA"/>
    <w:rsid w:val="00F50A49"/>
    <w:rsid w:val="00F579D8"/>
    <w:rsid w:val="00F63C45"/>
    <w:rsid w:val="00F66391"/>
    <w:rsid w:val="00F66DED"/>
    <w:rsid w:val="00F973A0"/>
    <w:rsid w:val="00F97464"/>
    <w:rsid w:val="00FB41E9"/>
    <w:rsid w:val="00FB4D02"/>
    <w:rsid w:val="00FB734D"/>
    <w:rsid w:val="00FD14E8"/>
    <w:rsid w:val="00FD2B8E"/>
    <w:rsid w:val="00FD5494"/>
    <w:rsid w:val="00FD5D6E"/>
    <w:rsid w:val="00FD786C"/>
    <w:rsid w:val="00FE4A52"/>
    <w:rsid w:val="00FF5201"/>
    <w:rsid w:val="00FF74C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86DD5E"/>
  <w15:docId w15:val="{BFA0E50F-A75E-4106-B042-B8DC8050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54C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634C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634CD"/>
    <w:rPr>
      <w:rFonts w:ascii="Calibri" w:eastAsia="宋体" w:hAnsi="Calibri" w:cs="Times New Roman"/>
    </w:rPr>
  </w:style>
  <w:style w:type="paragraph" w:styleId="a6">
    <w:name w:val="header"/>
    <w:basedOn w:val="a"/>
    <w:link w:val="a7"/>
    <w:uiPriority w:val="99"/>
    <w:unhideWhenUsed/>
    <w:rsid w:val="0032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26E6F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2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26E6F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26E6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6E6F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6F7363"/>
    <w:pPr>
      <w:ind w:firstLineChars="200" w:firstLine="420"/>
    </w:pPr>
  </w:style>
  <w:style w:type="table" w:styleId="ad">
    <w:name w:val="Table Grid"/>
    <w:basedOn w:val="a1"/>
    <w:uiPriority w:val="39"/>
    <w:rsid w:val="006F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C2DD6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rsid w:val="006C2DD6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6C2DD6"/>
    <w:rPr>
      <w:rFonts w:ascii="Calibri" w:eastAsia="宋体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2DD6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6C2DD6"/>
    <w:rPr>
      <w:rFonts w:ascii="Calibri" w:eastAsia="宋体" w:hAnsi="Calibri" w:cs="Times New Roman"/>
      <w:b/>
      <w:bCs/>
    </w:rPr>
  </w:style>
  <w:style w:type="character" w:styleId="af3">
    <w:name w:val="Strong"/>
    <w:basedOn w:val="a0"/>
    <w:uiPriority w:val="22"/>
    <w:qFormat/>
    <w:rsid w:val="00B16C03"/>
    <w:rPr>
      <w:b/>
      <w:bCs/>
    </w:rPr>
  </w:style>
  <w:style w:type="paragraph" w:styleId="af4">
    <w:name w:val="Body Text Indent"/>
    <w:basedOn w:val="a"/>
    <w:link w:val="af5"/>
    <w:rsid w:val="00366F8D"/>
    <w:pPr>
      <w:ind w:firstLineChars="200" w:firstLine="560"/>
    </w:pPr>
    <w:rPr>
      <w:rFonts w:ascii="Times New Roman" w:eastAsia="仿宋_GB2312" w:hAnsi="Times New Roman"/>
      <w:sz w:val="28"/>
      <w:szCs w:val="24"/>
    </w:rPr>
  </w:style>
  <w:style w:type="character" w:customStyle="1" w:styleId="af5">
    <w:name w:val="正文文本缩进 字符"/>
    <w:basedOn w:val="a0"/>
    <w:link w:val="af4"/>
    <w:rsid w:val="00366F8D"/>
    <w:rPr>
      <w:rFonts w:ascii="Times New Roman" w:eastAsia="仿宋_GB2312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065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06526"/>
    <w:rPr>
      <w:rFonts w:ascii="宋体" w:eastAsia="宋体" w:hAnsi="宋体" w:cs="宋体"/>
      <w:kern w:val="0"/>
      <w:sz w:val="24"/>
      <w:szCs w:val="24"/>
    </w:rPr>
  </w:style>
  <w:style w:type="paragraph" w:styleId="af6">
    <w:name w:val="Document Map"/>
    <w:basedOn w:val="a"/>
    <w:link w:val="af7"/>
    <w:uiPriority w:val="99"/>
    <w:semiHidden/>
    <w:unhideWhenUsed/>
    <w:rsid w:val="00504D40"/>
    <w:rPr>
      <w:rFonts w:ascii="宋体"/>
      <w:sz w:val="18"/>
      <w:szCs w:val="18"/>
    </w:rPr>
  </w:style>
  <w:style w:type="character" w:customStyle="1" w:styleId="af7">
    <w:name w:val="文档结构图 字符"/>
    <w:basedOn w:val="a0"/>
    <w:link w:val="af6"/>
    <w:uiPriority w:val="99"/>
    <w:semiHidden/>
    <w:rsid w:val="00504D40"/>
    <w:rPr>
      <w:rFonts w:ascii="宋体" w:eastAsia="宋体" w:hAnsi="Calibri" w:cs="Times New Roman"/>
      <w:sz w:val="18"/>
      <w:szCs w:val="18"/>
    </w:rPr>
  </w:style>
  <w:style w:type="paragraph" w:styleId="af8">
    <w:name w:val="Normal (Web)"/>
    <w:basedOn w:val="a"/>
    <w:uiPriority w:val="99"/>
    <w:semiHidden/>
    <w:unhideWhenUsed/>
    <w:rsid w:val="003010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48E0"/>
  </w:style>
  <w:style w:type="table" w:customStyle="1" w:styleId="1">
    <w:name w:val="网格型1"/>
    <w:basedOn w:val="a1"/>
    <w:next w:val="ad"/>
    <w:uiPriority w:val="39"/>
    <w:rsid w:val="005B4D3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a0"/>
    <w:uiPriority w:val="99"/>
    <w:semiHidden/>
    <w:unhideWhenUsed/>
    <w:rsid w:val="003F5738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C77A62"/>
    <w:rPr>
      <w:rFonts w:ascii="Calibri" w:eastAsia="宋体" w:hAnsi="Calibri" w:cs="Times New Roman"/>
    </w:rPr>
  </w:style>
  <w:style w:type="table" w:customStyle="1" w:styleId="121">
    <w:name w:val="网格型121"/>
    <w:basedOn w:val="a1"/>
    <w:next w:val="ad"/>
    <w:uiPriority w:val="59"/>
    <w:rsid w:val="00897B07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FE01-3058-4A13-9C81-C11F7CDA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1020</Characters>
  <Application>Microsoft Office Word</Application>
  <DocSecurity>0</DocSecurity>
  <Lines>8</Lines>
  <Paragraphs>2</Paragraphs>
  <ScaleCrop>false</ScaleCrop>
  <Company>CYKJ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CYKJ</dc:creator>
  <cp:lastModifiedBy>华翠</cp:lastModifiedBy>
  <cp:revision>4</cp:revision>
  <cp:lastPrinted>2024-11-06T02:22:00Z</cp:lastPrinted>
  <dcterms:created xsi:type="dcterms:W3CDTF">2024-11-19T03:01:00Z</dcterms:created>
  <dcterms:modified xsi:type="dcterms:W3CDTF">2024-11-19T03:05:00Z</dcterms:modified>
</cp:coreProperties>
</file>