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195F0" w14:textId="77777777" w:rsidR="0078388C" w:rsidRDefault="00000000">
      <w:pPr>
        <w:spacing w:line="40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p w14:paraId="6041F180" w14:textId="77777777" w:rsidR="0078388C" w:rsidRDefault="00000000">
      <w:pPr>
        <w:snapToGrid w:val="0"/>
        <w:jc w:val="center"/>
        <w:rPr>
          <w:rFonts w:ascii="方正小标宋简体" w:eastAsia="方正小标宋简体" w:hAnsi="宋体"/>
          <w:sz w:val="44"/>
          <w:szCs w:val="44"/>
        </w:rPr>
      </w:pPr>
      <w:r>
        <w:rPr>
          <w:rFonts w:ascii="方正小标宋简体" w:eastAsia="方正小标宋简体" w:hAnsi="宋体" w:hint="eastAsia"/>
          <w:sz w:val="36"/>
          <w:szCs w:val="36"/>
        </w:rPr>
        <w:t>南京上秦淮假日酒店交通路线</w:t>
      </w:r>
    </w:p>
    <w:tbl>
      <w:tblPr>
        <w:tblW w:w="86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0"/>
        <w:gridCol w:w="3560"/>
        <w:gridCol w:w="2297"/>
      </w:tblGrid>
      <w:tr w:rsidR="0078388C" w14:paraId="7C85D3D4" w14:textId="77777777">
        <w:trPr>
          <w:trHeight w:val="1259"/>
          <w:jc w:val="center"/>
        </w:trPr>
        <w:tc>
          <w:tcPr>
            <w:tcW w:w="2820" w:type="dxa"/>
            <w:vAlign w:val="center"/>
          </w:tcPr>
          <w:p w14:paraId="5CDAA91E" w14:textId="77777777" w:rsidR="0078388C" w:rsidRDefault="00000000">
            <w:pPr>
              <w:adjustRightInd w:val="0"/>
              <w:snapToGrid w:val="0"/>
              <w:jc w:val="center"/>
              <w:rPr>
                <w:rFonts w:eastAsia="黑体"/>
                <w:sz w:val="32"/>
              </w:rPr>
            </w:pPr>
            <w:r>
              <w:rPr>
                <w:rFonts w:eastAsia="黑体"/>
                <w:sz w:val="32"/>
              </w:rPr>
              <w:t>酒店名称</w:t>
            </w:r>
          </w:p>
        </w:tc>
        <w:tc>
          <w:tcPr>
            <w:tcW w:w="3560" w:type="dxa"/>
            <w:vAlign w:val="center"/>
          </w:tcPr>
          <w:p w14:paraId="4B96DA23" w14:textId="77777777" w:rsidR="0078388C" w:rsidRDefault="00000000">
            <w:pPr>
              <w:adjustRightInd w:val="0"/>
              <w:snapToGrid w:val="0"/>
              <w:jc w:val="center"/>
              <w:rPr>
                <w:rFonts w:eastAsia="黑体"/>
                <w:sz w:val="32"/>
              </w:rPr>
            </w:pPr>
            <w:r>
              <w:rPr>
                <w:rFonts w:eastAsia="黑体"/>
                <w:sz w:val="32"/>
              </w:rPr>
              <w:t>地址</w:t>
            </w:r>
          </w:p>
        </w:tc>
        <w:tc>
          <w:tcPr>
            <w:tcW w:w="2297" w:type="dxa"/>
            <w:vAlign w:val="center"/>
          </w:tcPr>
          <w:p w14:paraId="753B3C51" w14:textId="77777777" w:rsidR="0078388C" w:rsidRDefault="00000000">
            <w:pPr>
              <w:adjustRightInd w:val="0"/>
              <w:snapToGrid w:val="0"/>
              <w:jc w:val="center"/>
              <w:rPr>
                <w:rFonts w:eastAsia="黑体"/>
                <w:sz w:val="32"/>
              </w:rPr>
            </w:pPr>
            <w:r>
              <w:rPr>
                <w:rFonts w:eastAsia="黑体"/>
                <w:sz w:val="32"/>
              </w:rPr>
              <w:t>订房电话</w:t>
            </w:r>
          </w:p>
        </w:tc>
      </w:tr>
      <w:tr w:rsidR="0078388C" w14:paraId="58DC62F8" w14:textId="77777777">
        <w:trPr>
          <w:trHeight w:val="1338"/>
          <w:jc w:val="center"/>
        </w:trPr>
        <w:tc>
          <w:tcPr>
            <w:tcW w:w="2820" w:type="dxa"/>
            <w:vAlign w:val="center"/>
          </w:tcPr>
          <w:p w14:paraId="351C5524" w14:textId="77777777" w:rsidR="0078388C" w:rsidRDefault="00000000">
            <w:pPr>
              <w:adjustRightInd w:val="0"/>
              <w:snapToGrid w:val="0"/>
              <w:jc w:val="center"/>
              <w:rPr>
                <w:rFonts w:eastAsia="仿宋"/>
                <w:b/>
                <w:bCs/>
                <w:sz w:val="28"/>
              </w:rPr>
            </w:pPr>
            <w:r>
              <w:rPr>
                <w:rFonts w:eastAsia="仿宋" w:hint="eastAsia"/>
                <w:b/>
                <w:bCs/>
                <w:sz w:val="28"/>
              </w:rPr>
              <w:t>南京上秦淮假日酒店</w:t>
            </w:r>
          </w:p>
        </w:tc>
        <w:tc>
          <w:tcPr>
            <w:tcW w:w="3560" w:type="dxa"/>
            <w:vAlign w:val="center"/>
          </w:tcPr>
          <w:p w14:paraId="1AFB19ED" w14:textId="77777777" w:rsidR="0078388C" w:rsidRDefault="00000000">
            <w:pPr>
              <w:adjustRightInd w:val="0"/>
              <w:snapToGrid w:val="0"/>
              <w:jc w:val="center"/>
              <w:rPr>
                <w:rFonts w:eastAsia="仿宋"/>
                <w:b/>
                <w:bCs/>
                <w:sz w:val="28"/>
              </w:rPr>
            </w:pPr>
            <w:r>
              <w:rPr>
                <w:rFonts w:eastAsia="仿宋" w:hint="eastAsia"/>
                <w:b/>
                <w:bCs/>
                <w:sz w:val="28"/>
              </w:rPr>
              <w:t>江苏省南京市江宁区</w:t>
            </w:r>
          </w:p>
          <w:p w14:paraId="2E1E5664" w14:textId="77777777" w:rsidR="0078388C" w:rsidRDefault="00000000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eastAsia="仿宋" w:hint="eastAsia"/>
                <w:b/>
                <w:bCs/>
                <w:sz w:val="28"/>
              </w:rPr>
              <w:t>秣周东路</w:t>
            </w:r>
            <w:r>
              <w:rPr>
                <w:rFonts w:eastAsia="仿宋" w:hint="eastAsia"/>
                <w:b/>
                <w:bCs/>
                <w:sz w:val="28"/>
              </w:rPr>
              <w:t>21</w:t>
            </w:r>
            <w:r>
              <w:rPr>
                <w:rFonts w:eastAsia="仿宋" w:hint="eastAsia"/>
                <w:b/>
                <w:bCs/>
                <w:sz w:val="28"/>
              </w:rPr>
              <w:t>号</w:t>
            </w:r>
          </w:p>
        </w:tc>
        <w:tc>
          <w:tcPr>
            <w:tcW w:w="2297" w:type="dxa"/>
            <w:vAlign w:val="center"/>
          </w:tcPr>
          <w:p w14:paraId="5CE50422" w14:textId="77777777" w:rsidR="0078388C" w:rsidRDefault="00000000">
            <w:pPr>
              <w:adjustRightInd w:val="0"/>
              <w:snapToGrid w:val="0"/>
              <w:jc w:val="center"/>
              <w:rPr>
                <w:rFonts w:eastAsia="仿宋"/>
                <w:sz w:val="28"/>
              </w:rPr>
            </w:pPr>
            <w:r>
              <w:rPr>
                <w:rFonts w:eastAsia="仿宋"/>
                <w:sz w:val="28"/>
              </w:rPr>
              <w:t>0</w:t>
            </w:r>
            <w:r>
              <w:rPr>
                <w:rFonts w:eastAsia="仿宋" w:hint="eastAsia"/>
                <w:sz w:val="28"/>
              </w:rPr>
              <w:t>25</w:t>
            </w:r>
            <w:r>
              <w:rPr>
                <w:rFonts w:eastAsia="仿宋"/>
                <w:sz w:val="28"/>
              </w:rPr>
              <w:t>-</w:t>
            </w:r>
            <w:r>
              <w:rPr>
                <w:rFonts w:eastAsia="仿宋" w:hint="eastAsia"/>
                <w:sz w:val="28"/>
              </w:rPr>
              <w:t>84908888</w:t>
            </w:r>
          </w:p>
        </w:tc>
      </w:tr>
      <w:tr w:rsidR="0078388C" w14:paraId="000E2D0D" w14:textId="77777777">
        <w:trPr>
          <w:trHeight w:val="937"/>
          <w:jc w:val="center"/>
        </w:trPr>
        <w:tc>
          <w:tcPr>
            <w:tcW w:w="8677" w:type="dxa"/>
            <w:gridSpan w:val="3"/>
            <w:vAlign w:val="center"/>
          </w:tcPr>
          <w:p w14:paraId="19CD9D09" w14:textId="77777777" w:rsidR="0078388C" w:rsidRDefault="00000000">
            <w:pPr>
              <w:adjustRightInd w:val="0"/>
              <w:snapToGrid w:val="0"/>
              <w:jc w:val="center"/>
              <w:rPr>
                <w:rFonts w:eastAsia="仿宋"/>
                <w:color w:val="000000"/>
                <w:sz w:val="30"/>
                <w:szCs w:val="30"/>
              </w:rPr>
            </w:pPr>
            <w:r>
              <w:rPr>
                <w:rFonts w:eastAsia="黑体" w:hint="eastAsia"/>
                <w:sz w:val="32"/>
              </w:rPr>
              <w:t>交通路线</w:t>
            </w:r>
          </w:p>
        </w:tc>
      </w:tr>
      <w:tr w:rsidR="0078388C" w14:paraId="1E42FDFC" w14:textId="77777777">
        <w:trPr>
          <w:trHeight w:val="8314"/>
          <w:jc w:val="center"/>
        </w:trPr>
        <w:tc>
          <w:tcPr>
            <w:tcW w:w="8677" w:type="dxa"/>
            <w:gridSpan w:val="3"/>
            <w:vAlign w:val="center"/>
          </w:tcPr>
          <w:p w14:paraId="3AE309D7" w14:textId="77777777" w:rsidR="0078388C" w:rsidRDefault="00000000">
            <w:pPr>
              <w:snapToGrid w:val="0"/>
              <w:spacing w:line="360" w:lineRule="auto"/>
              <w:jc w:val="left"/>
              <w:rPr>
                <w:rFonts w:eastAsia="仿宋"/>
                <w:color w:val="000000"/>
                <w:sz w:val="28"/>
                <w:szCs w:val="28"/>
              </w:rPr>
            </w:pPr>
            <w:r>
              <w:rPr>
                <w:rFonts w:eastAsia="仿宋"/>
                <w:b/>
                <w:bCs/>
                <w:color w:val="000000"/>
                <w:sz w:val="32"/>
                <w:szCs w:val="32"/>
              </w:rPr>
              <w:t xml:space="preserve">1. </w:t>
            </w:r>
            <w:r>
              <w:rPr>
                <w:rFonts w:eastAsia="仿宋"/>
                <w:b/>
                <w:bCs/>
                <w:color w:val="000000"/>
                <w:sz w:val="32"/>
                <w:szCs w:val="32"/>
              </w:rPr>
              <w:t>南京禄口国际机场</w:t>
            </w:r>
            <w:r>
              <w:rPr>
                <w:rFonts w:eastAsia="仿宋"/>
                <w:b/>
                <w:bCs/>
                <w:color w:val="000000"/>
                <w:sz w:val="32"/>
                <w:szCs w:val="32"/>
              </w:rPr>
              <w:t>—</w:t>
            </w:r>
            <w:r>
              <w:rPr>
                <w:rFonts w:eastAsia="仿宋"/>
                <w:b/>
                <w:bCs/>
                <w:color w:val="000000"/>
                <w:sz w:val="32"/>
                <w:szCs w:val="32"/>
              </w:rPr>
              <w:t>南京上秦淮假日酒店：</w:t>
            </w:r>
          </w:p>
          <w:p w14:paraId="32FD46D6" w14:textId="77777777" w:rsidR="0078388C" w:rsidRDefault="00000000">
            <w:pPr>
              <w:snapToGrid w:val="0"/>
              <w:spacing w:line="360" w:lineRule="auto"/>
              <w:jc w:val="left"/>
              <w:rPr>
                <w:rFonts w:eastAsia="仿宋"/>
                <w:color w:val="000000"/>
                <w:sz w:val="28"/>
                <w:szCs w:val="28"/>
              </w:rPr>
            </w:pPr>
            <w:r>
              <w:rPr>
                <w:rFonts w:eastAsia="仿宋" w:hint="eastAsia"/>
                <w:color w:val="000000"/>
                <w:sz w:val="28"/>
                <w:szCs w:val="28"/>
              </w:rPr>
              <w:t>➢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出租车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/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网约车：距离约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20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公里，时间约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30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分钟；</w:t>
            </w:r>
          </w:p>
          <w:p w14:paraId="39935D07" w14:textId="77777777" w:rsidR="0078388C" w:rsidRDefault="00000000">
            <w:pPr>
              <w:snapToGrid w:val="0"/>
              <w:spacing w:line="360" w:lineRule="auto"/>
              <w:jc w:val="left"/>
              <w:rPr>
                <w:rFonts w:eastAsia="仿宋"/>
                <w:color w:val="000000"/>
                <w:sz w:val="28"/>
                <w:szCs w:val="28"/>
              </w:rPr>
            </w:pPr>
            <w:r>
              <w:rPr>
                <w:rFonts w:eastAsia="仿宋" w:hint="eastAsia"/>
                <w:color w:val="000000"/>
                <w:sz w:val="28"/>
                <w:szCs w:val="28"/>
              </w:rPr>
              <w:t>➢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公共交通：地铁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S1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号线【南京禄口国际机场—南京南站】—地铁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3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号线【南京南站—秣周东路站（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2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号出口）】—步行约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250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米到达南京上秦淮假日酒店。</w:t>
            </w:r>
          </w:p>
          <w:p w14:paraId="6564B4DA" w14:textId="77777777" w:rsidR="0078388C" w:rsidRDefault="00000000">
            <w:pPr>
              <w:snapToGrid w:val="0"/>
              <w:spacing w:line="360" w:lineRule="auto"/>
              <w:jc w:val="left"/>
              <w:rPr>
                <w:rFonts w:eastAsia="仿宋"/>
                <w:b/>
                <w:bCs/>
                <w:color w:val="000000"/>
                <w:sz w:val="32"/>
                <w:szCs w:val="32"/>
              </w:rPr>
            </w:pPr>
            <w:r>
              <w:rPr>
                <w:rFonts w:eastAsia="仿宋"/>
                <w:b/>
                <w:bCs/>
                <w:color w:val="000000"/>
                <w:sz w:val="32"/>
                <w:szCs w:val="32"/>
              </w:rPr>
              <w:t xml:space="preserve">2. </w:t>
            </w:r>
            <w:r>
              <w:rPr>
                <w:rFonts w:eastAsia="仿宋"/>
                <w:b/>
                <w:bCs/>
                <w:color w:val="000000"/>
                <w:sz w:val="32"/>
                <w:szCs w:val="32"/>
              </w:rPr>
              <w:t>南京南站</w:t>
            </w:r>
            <w:r>
              <w:rPr>
                <w:rFonts w:eastAsia="仿宋"/>
                <w:b/>
                <w:bCs/>
                <w:color w:val="000000"/>
                <w:sz w:val="32"/>
                <w:szCs w:val="32"/>
              </w:rPr>
              <w:t>—</w:t>
            </w:r>
            <w:r>
              <w:rPr>
                <w:rFonts w:eastAsia="仿宋"/>
                <w:b/>
                <w:bCs/>
                <w:color w:val="000000"/>
                <w:sz w:val="32"/>
                <w:szCs w:val="32"/>
              </w:rPr>
              <w:t>南京上秦淮假日酒店：</w:t>
            </w:r>
          </w:p>
          <w:p w14:paraId="637AEAD5" w14:textId="77777777" w:rsidR="0078388C" w:rsidRDefault="00000000">
            <w:pPr>
              <w:snapToGrid w:val="0"/>
              <w:spacing w:line="360" w:lineRule="auto"/>
              <w:jc w:val="left"/>
              <w:rPr>
                <w:rFonts w:eastAsia="仿宋"/>
                <w:color w:val="000000"/>
                <w:sz w:val="28"/>
                <w:szCs w:val="28"/>
              </w:rPr>
            </w:pPr>
            <w:r>
              <w:rPr>
                <w:rFonts w:eastAsia="仿宋" w:hint="eastAsia"/>
                <w:color w:val="000000"/>
                <w:sz w:val="28"/>
                <w:szCs w:val="28"/>
              </w:rPr>
              <w:t>➢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出租车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/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网约车：距离约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15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公里，时间约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20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分钟；</w:t>
            </w:r>
          </w:p>
          <w:p w14:paraId="7D8FCCD6" w14:textId="77777777" w:rsidR="0078388C" w:rsidRDefault="00000000">
            <w:pPr>
              <w:snapToGrid w:val="0"/>
              <w:spacing w:line="360" w:lineRule="auto"/>
              <w:jc w:val="left"/>
              <w:rPr>
                <w:rFonts w:eastAsia="仿宋"/>
                <w:color w:val="000000"/>
                <w:sz w:val="28"/>
                <w:szCs w:val="28"/>
              </w:rPr>
            </w:pPr>
            <w:r>
              <w:rPr>
                <w:rFonts w:eastAsia="仿宋" w:hint="eastAsia"/>
                <w:color w:val="000000"/>
                <w:sz w:val="28"/>
                <w:szCs w:val="28"/>
              </w:rPr>
              <w:t>➢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公共交通：地铁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3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号线【南京南站—秣周东路站（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2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号出口）】—步行约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250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米到达南京上秦淮假日酒店。</w:t>
            </w:r>
          </w:p>
          <w:p w14:paraId="10B21752" w14:textId="77777777" w:rsidR="0078388C" w:rsidRDefault="00000000">
            <w:pPr>
              <w:snapToGrid w:val="0"/>
              <w:spacing w:line="360" w:lineRule="auto"/>
              <w:jc w:val="left"/>
              <w:rPr>
                <w:rFonts w:eastAsia="仿宋"/>
                <w:b/>
                <w:bCs/>
                <w:color w:val="000000"/>
                <w:sz w:val="32"/>
                <w:szCs w:val="32"/>
              </w:rPr>
            </w:pPr>
            <w:r>
              <w:rPr>
                <w:rFonts w:eastAsia="仿宋"/>
                <w:b/>
                <w:bCs/>
                <w:color w:val="000000"/>
                <w:sz w:val="32"/>
                <w:szCs w:val="32"/>
              </w:rPr>
              <w:t xml:space="preserve">3. </w:t>
            </w:r>
            <w:r>
              <w:rPr>
                <w:rFonts w:eastAsia="仿宋"/>
                <w:b/>
                <w:bCs/>
                <w:color w:val="000000"/>
                <w:sz w:val="32"/>
                <w:szCs w:val="32"/>
              </w:rPr>
              <w:t>南京站</w:t>
            </w:r>
            <w:r>
              <w:rPr>
                <w:rFonts w:eastAsia="仿宋"/>
                <w:b/>
                <w:bCs/>
                <w:color w:val="000000"/>
                <w:sz w:val="32"/>
                <w:szCs w:val="32"/>
              </w:rPr>
              <w:t>—</w:t>
            </w:r>
            <w:r>
              <w:rPr>
                <w:rFonts w:eastAsia="仿宋"/>
                <w:b/>
                <w:bCs/>
                <w:color w:val="000000"/>
                <w:sz w:val="32"/>
                <w:szCs w:val="32"/>
              </w:rPr>
              <w:t>南京上秦淮假日酒店：</w:t>
            </w:r>
          </w:p>
          <w:p w14:paraId="1B3555B8" w14:textId="77777777" w:rsidR="0078388C" w:rsidRDefault="00000000">
            <w:pPr>
              <w:snapToGrid w:val="0"/>
              <w:spacing w:line="360" w:lineRule="auto"/>
              <w:jc w:val="left"/>
              <w:rPr>
                <w:rFonts w:eastAsia="仿宋"/>
                <w:color w:val="000000"/>
                <w:sz w:val="28"/>
                <w:szCs w:val="28"/>
              </w:rPr>
            </w:pPr>
            <w:r>
              <w:rPr>
                <w:rFonts w:eastAsia="仿宋" w:hint="eastAsia"/>
                <w:color w:val="000000"/>
                <w:sz w:val="28"/>
                <w:szCs w:val="28"/>
              </w:rPr>
              <w:t>➢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出租车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/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网约车：距离约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30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公里，时间约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40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分钟；</w:t>
            </w:r>
          </w:p>
          <w:p w14:paraId="68263EC5" w14:textId="77777777" w:rsidR="0078388C" w:rsidRDefault="00000000">
            <w:pPr>
              <w:adjustRightInd w:val="0"/>
              <w:snapToGrid w:val="0"/>
              <w:spacing w:line="360" w:lineRule="auto"/>
              <w:jc w:val="left"/>
              <w:rPr>
                <w:rFonts w:eastAsia="仿宋"/>
                <w:color w:val="000000"/>
                <w:sz w:val="28"/>
                <w:szCs w:val="28"/>
              </w:rPr>
            </w:pPr>
            <w:r>
              <w:rPr>
                <w:rFonts w:eastAsia="仿宋" w:hint="eastAsia"/>
                <w:color w:val="000000"/>
                <w:sz w:val="28"/>
                <w:szCs w:val="28"/>
              </w:rPr>
              <w:t>➢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公共交通：地铁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3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号线【南京站—秣周东路站（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2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号出口）】—步行约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250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米到达南京上秦淮假日酒店。</w:t>
            </w:r>
          </w:p>
        </w:tc>
      </w:tr>
    </w:tbl>
    <w:p w14:paraId="0B166E0A" w14:textId="77777777" w:rsidR="0078388C" w:rsidRDefault="0078388C">
      <w:pPr>
        <w:pStyle w:val="a7"/>
        <w:shd w:val="clear" w:color="auto" w:fill="FFFFFF"/>
        <w:spacing w:before="0" w:beforeAutospacing="0" w:after="0" w:afterAutospacing="0"/>
        <w:jc w:val="both"/>
        <w:rPr>
          <w:rFonts w:ascii="Times New Roman" w:eastAsia="仿宋" w:hAnsi="Times New Roman" w:cs="Times New Roman"/>
          <w:color w:val="000000"/>
          <w:sz w:val="32"/>
          <w:szCs w:val="32"/>
        </w:rPr>
      </w:pPr>
    </w:p>
    <w:sectPr w:rsidR="0078388C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C7BD4" w14:textId="77777777" w:rsidR="0089453A" w:rsidRDefault="0089453A">
      <w:r>
        <w:separator/>
      </w:r>
    </w:p>
  </w:endnote>
  <w:endnote w:type="continuationSeparator" w:id="0">
    <w:p w14:paraId="4D31168A" w14:textId="77777777" w:rsidR="0089453A" w:rsidRDefault="00894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8677C3D8-47CF-48BE-A2BF-C4CC1A6F2C39}"/>
    <w:embedBold r:id="rId2" w:subsetted="1" w:fontKey="{B888094A-32DB-4A11-9559-1F596DCBD36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5D1E5D6A-4C35-4B6A-BDEB-6C3703C2B1A6}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charset w:val="86"/>
    <w:family w:val="modern"/>
    <w:pitch w:val="default"/>
    <w:sig w:usb0="00000001" w:usb1="080E0000" w:usb2="00000000" w:usb3="00000000" w:csb0="00040000" w:csb1="00000000"/>
    <w:embedRegular r:id="rId4" w:subsetted="1" w:fontKey="{400010E0-871E-42B5-A94B-9F13DA1499E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54998" w14:textId="77777777" w:rsidR="0078388C" w:rsidRDefault="00000000">
    <w:pPr>
      <w:pStyle w:val="a6"/>
      <w:jc w:val="center"/>
      <w:rPr>
        <w:rFonts w:ascii="仿宋_GB2312" w:eastAsia="仿宋_GB2312"/>
        <w:sz w:val="24"/>
        <w:szCs w:val="24"/>
      </w:rPr>
    </w:pPr>
    <w:r>
      <w:rPr>
        <w:rFonts w:ascii="仿宋_GB2312" w:eastAsia="仿宋_GB2312" w:hint="eastAsia"/>
        <w:sz w:val="24"/>
        <w:szCs w:val="24"/>
      </w:rPr>
      <w:fldChar w:fldCharType="begin"/>
    </w:r>
    <w:r>
      <w:rPr>
        <w:rFonts w:ascii="仿宋_GB2312" w:eastAsia="仿宋_GB2312" w:hint="eastAsia"/>
        <w:sz w:val="24"/>
        <w:szCs w:val="24"/>
      </w:rPr>
      <w:instrText>PAGE   \* MERGEFORMAT</w:instrText>
    </w:r>
    <w:r>
      <w:rPr>
        <w:rFonts w:ascii="仿宋_GB2312" w:eastAsia="仿宋_GB2312" w:hint="eastAsia"/>
        <w:sz w:val="24"/>
        <w:szCs w:val="24"/>
      </w:rPr>
      <w:fldChar w:fldCharType="separate"/>
    </w:r>
    <w:r>
      <w:rPr>
        <w:rFonts w:ascii="仿宋_GB2312" w:eastAsia="仿宋_GB2312"/>
        <w:sz w:val="24"/>
        <w:szCs w:val="24"/>
        <w:lang w:val="zh-CN"/>
      </w:rPr>
      <w:t>4</w:t>
    </w:r>
    <w:r>
      <w:rPr>
        <w:rFonts w:ascii="仿宋_GB2312" w:eastAsia="仿宋_GB2312" w:hint="eastAsia"/>
        <w:sz w:val="24"/>
        <w:szCs w:val="24"/>
      </w:rPr>
      <w:fldChar w:fldCharType="end"/>
    </w:r>
  </w:p>
  <w:p w14:paraId="33C5386B" w14:textId="77777777" w:rsidR="0078388C" w:rsidRDefault="0078388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F1022" w14:textId="77777777" w:rsidR="0089453A" w:rsidRDefault="0089453A">
      <w:r>
        <w:separator/>
      </w:r>
    </w:p>
  </w:footnote>
  <w:footnote w:type="continuationSeparator" w:id="0">
    <w:p w14:paraId="5423D83D" w14:textId="77777777" w:rsidR="0089453A" w:rsidRDefault="00894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A23AFC"/>
    <w:multiLevelType w:val="multilevel"/>
    <w:tmpl w:val="39A23AF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.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.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.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600218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510"/>
    <w:rsid w:val="0016060D"/>
    <w:rsid w:val="0078388C"/>
    <w:rsid w:val="00856510"/>
    <w:rsid w:val="008743FD"/>
    <w:rsid w:val="0089453A"/>
    <w:rsid w:val="00E2675E"/>
    <w:rsid w:val="00F649B8"/>
    <w:rsid w:val="01A324E9"/>
    <w:rsid w:val="051A6F66"/>
    <w:rsid w:val="07CA0422"/>
    <w:rsid w:val="07EA2C20"/>
    <w:rsid w:val="0A7F57D9"/>
    <w:rsid w:val="0EB7393C"/>
    <w:rsid w:val="142D4B15"/>
    <w:rsid w:val="15EE4B6D"/>
    <w:rsid w:val="168E3310"/>
    <w:rsid w:val="18B41CFB"/>
    <w:rsid w:val="1AF776D6"/>
    <w:rsid w:val="20200FE4"/>
    <w:rsid w:val="236E0751"/>
    <w:rsid w:val="23D700A4"/>
    <w:rsid w:val="27A237EA"/>
    <w:rsid w:val="2C9A6113"/>
    <w:rsid w:val="2E532A1D"/>
    <w:rsid w:val="30F71D86"/>
    <w:rsid w:val="311A3CC6"/>
    <w:rsid w:val="31307046"/>
    <w:rsid w:val="32DB1233"/>
    <w:rsid w:val="35FC1BEC"/>
    <w:rsid w:val="39763A64"/>
    <w:rsid w:val="4355293C"/>
    <w:rsid w:val="4BFC429C"/>
    <w:rsid w:val="4E964534"/>
    <w:rsid w:val="52742DDF"/>
    <w:rsid w:val="528648C0"/>
    <w:rsid w:val="52CD24EF"/>
    <w:rsid w:val="55EE4C56"/>
    <w:rsid w:val="55F83D27"/>
    <w:rsid w:val="57560D05"/>
    <w:rsid w:val="5C653798"/>
    <w:rsid w:val="5C7F2AAC"/>
    <w:rsid w:val="5F343838"/>
    <w:rsid w:val="643F6BDD"/>
    <w:rsid w:val="654C3747"/>
    <w:rsid w:val="65D06126"/>
    <w:rsid w:val="6848469A"/>
    <w:rsid w:val="696A0640"/>
    <w:rsid w:val="696F0988"/>
    <w:rsid w:val="69F73435"/>
    <w:rsid w:val="6A175F90"/>
    <w:rsid w:val="6E526C96"/>
    <w:rsid w:val="6E5673E4"/>
    <w:rsid w:val="6F6F69B0"/>
    <w:rsid w:val="70F43810"/>
    <w:rsid w:val="73465162"/>
    <w:rsid w:val="797A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FE68759"/>
  <w15:docId w15:val="{3AA8CEC2-184D-4D0A-9129-27DDA6F6B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Pr>
      <w:rFonts w:ascii="仿宋" w:eastAsia="仿宋" w:hAnsi="仿宋" w:cs="仿宋"/>
      <w:sz w:val="32"/>
      <w:szCs w:val="32"/>
    </w:rPr>
  </w:style>
  <w:style w:type="paragraph" w:styleId="a4">
    <w:name w:val="Balloon Text"/>
    <w:basedOn w:val="a"/>
    <w:link w:val="a5"/>
    <w:qFormat/>
    <w:rPr>
      <w:sz w:val="18"/>
      <w:szCs w:val="18"/>
    </w:rPr>
  </w:style>
  <w:style w:type="paragraph" w:styleId="a6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</w:rPr>
  </w:style>
  <w:style w:type="table" w:styleId="a8">
    <w:name w:val="Table Grid"/>
    <w:basedOn w:val="a1"/>
    <w:semiHidden/>
    <w:unhideWhenUsed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a"/>
    <w:qFormat/>
    <w:rPr>
      <w:rFonts w:ascii="宋体" w:hAnsi="宋体" w:cs="宋体"/>
      <w:lang w:eastAsia="en-US"/>
    </w:rPr>
  </w:style>
  <w:style w:type="table" w:customStyle="1" w:styleId="TableNormal">
    <w:name w:val="Table Normal"/>
    <w:qFormat/>
    <w:pPr>
      <w:widowControl w:val="0"/>
      <w:autoSpaceDE w:val="0"/>
      <w:autoSpaceDN w:val="0"/>
    </w:pPr>
    <w:rPr>
      <w:rFonts w:ascii="Calibri" w:hAnsi="Calibri" w:cs="宋体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5">
    <w:name w:val="批注框文本 字符"/>
    <w:basedOn w:val="a0"/>
    <w:link w:val="a4"/>
    <w:qFormat/>
    <w:rPr>
      <w:kern w:val="2"/>
      <w:sz w:val="18"/>
      <w:szCs w:val="18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font321">
    <w:name w:val="font321"/>
    <w:basedOn w:val="a0"/>
    <w:qFormat/>
    <w:rPr>
      <w:rFonts w:ascii="等线" w:eastAsia="等线" w:hAnsi="等线" w:hint="eastAsia"/>
      <w:color w:val="FF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阿呆ssm</dc:creator>
  <cp:lastModifiedBy>菲 孟</cp:lastModifiedBy>
  <cp:revision>5</cp:revision>
  <cp:lastPrinted>2026-10-23T08:43:00Z</cp:lastPrinted>
  <dcterms:created xsi:type="dcterms:W3CDTF">2026-08-07T07:01:00Z</dcterms:created>
  <dcterms:modified xsi:type="dcterms:W3CDTF">2026-10-23T09:48:00Z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E1C69BC026ED48F6A4D85D693087A18A_13</vt:lpwstr>
  </property>
  <property fmtid="{D5CDD505-2E9C-101B-9397-08002B2CF9AE}" pid="4" name="KSOTemplateDocerSaveRecord">
    <vt:lpwstr>eyJoZGlkIjoiOTU2MGIwMjE2NzMzNDZkNGNhMDE4OGQ1NDc2YjVlNjEiLCJ1c2VySWQiOiI0Mjg4ODM4MjAifQ==</vt:lpwstr>
  </property>
</Properties>
</file>